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91" w:rsidRPr="00F76791" w:rsidRDefault="00F76791" w:rsidP="00F76791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F76791">
        <w:rPr>
          <w:rFonts w:ascii="Arial" w:eastAsia="Times New Roman" w:hAnsi="Arial" w:cs="Arial"/>
          <w:color w:val="037FD2"/>
          <w:sz w:val="45"/>
          <w:szCs w:val="45"/>
          <w:lang w:eastAsia="ru-RU"/>
        </w:rPr>
        <w:t xml:space="preserve">Информационный стенд по </w:t>
      </w:r>
      <w:proofErr w:type="spellStart"/>
      <w:r w:rsidRPr="00F76791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антикоррупции</w:t>
      </w:r>
      <w:proofErr w:type="spellEnd"/>
      <w:r w:rsidRPr="00F76791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 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u w:val="single"/>
          <w:lang w:eastAsia="ru-RU"/>
        </w:rPr>
        <w:t>Коррупция. Что это значит?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Arial" w:eastAsia="Times New Roman" w:hAnsi="Arial" w:cs="Arial"/>
          <w:color w:val="5B5B5B"/>
          <w:sz w:val="27"/>
          <w:szCs w:val="27"/>
          <w:lang w:eastAsia="ru-RU"/>
        </w:rPr>
        <w:t> 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Коррупция</w:t>
      </w:r>
      <w:r w:rsidRPr="00F76791">
        <w:rPr>
          <w:rFonts w:ascii="Arial" w:eastAsia="Times New Roman" w:hAnsi="Arial" w:cs="Arial"/>
          <w:color w:val="0000FF"/>
          <w:sz w:val="36"/>
          <w:szCs w:val="36"/>
          <w:lang w:eastAsia="ru-RU"/>
        </w:rPr>
        <w:t> — это отсутствие порядочности и честности (особенно подверженность взяточничеству); использование должностного положения для получения выгоды нечестным путем.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Коррупция </w:t>
      </w:r>
      <w:r w:rsidRPr="00F76791">
        <w:rPr>
          <w:rFonts w:ascii="Arial" w:eastAsia="Times New Roman" w:hAnsi="Arial" w:cs="Arial"/>
          <w:color w:val="0000FF"/>
          <w:sz w:val="36"/>
          <w:szCs w:val="36"/>
          <w:lang w:eastAsia="ru-RU"/>
        </w:rPr>
        <w:t>— это злоупотребление служебным положением для личной выгоды.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Коррупция</w:t>
      </w:r>
      <w:r w:rsidRPr="00F76791">
        <w:rPr>
          <w:rFonts w:ascii="Arial" w:eastAsia="Times New Roman" w:hAnsi="Arial" w:cs="Arial"/>
          <w:color w:val="0000FF"/>
          <w:sz w:val="36"/>
          <w:szCs w:val="36"/>
          <w:lang w:eastAsia="ru-RU"/>
        </w:rPr>
        <w:t> имеет много разновидностей: взяточничество, незаконное присвоение товаров и услуг, предназначенных для общественного потребления, кумовство (когда при приеме на работу предпочтение отдается членам семьи), оказание влияния при выработке законов и правил в целях получения личной выгоды — все это распространенные примеры правонарушений и должностных преступлений.</w:t>
      </w:r>
    </w:p>
    <w:p w:rsidR="00F76791" w:rsidRPr="00F76791" w:rsidRDefault="00F76791" w:rsidP="009511E0">
      <w:pPr>
        <w:shd w:val="clear" w:color="auto" w:fill="FFFFFF"/>
        <w:spacing w:after="192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  <w:r w:rsidR="009511E0">
        <w:rPr>
          <w:rFonts w:ascii="Tahoma" w:eastAsia="Times New Roman" w:hAnsi="Tahoma" w:cs="Tahoma"/>
          <w:color w:val="5B5B5B"/>
          <w:sz w:val="21"/>
          <w:szCs w:val="21"/>
          <w:lang w:val="en-US" w:eastAsia="ru-RU"/>
        </w:rPr>
        <w:t xml:space="preserve">                     </w:t>
      </w:r>
      <w:r w:rsidRPr="00F76791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u w:val="single"/>
          <w:lang w:eastAsia="ru-RU"/>
        </w:rPr>
        <w:t>Почему это касается меня?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Arial" w:eastAsia="Times New Roman" w:hAnsi="Arial" w:cs="Arial"/>
          <w:color w:val="5B5B5B"/>
          <w:sz w:val="27"/>
          <w:szCs w:val="27"/>
          <w:lang w:eastAsia="ru-RU"/>
        </w:rPr>
        <w:br/>
      </w: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Согласно оценкам Всемирного банка, ежегодно в мире расточительно расходуется один триллион долларов ($1,000,000,000,000).Коррупция приводит к уменьшению богатства страны и снижению уровня жизни.</w:t>
      </w:r>
      <w:r w:rsidR="009511E0">
        <w:rPr>
          <w:rFonts w:ascii="Arial" w:eastAsia="Times New Roman" w:hAnsi="Arial" w:cs="Arial"/>
          <w:color w:val="0000FF"/>
          <w:sz w:val="27"/>
          <w:szCs w:val="27"/>
          <w:lang w:val="en-US" w:eastAsia="ru-RU"/>
        </w:rPr>
        <w:t xml:space="preserve"> </w:t>
      </w: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Коррупция оказывает на вас воздействие, даже если вы не сталкиваетесь с ней напрямую. Так, коррупция: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ind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Symbol" w:eastAsia="Times New Roman" w:hAnsi="Symbol" w:cs="Tahoma"/>
          <w:color w:val="5B5B5B"/>
          <w:sz w:val="20"/>
          <w:szCs w:val="20"/>
          <w:lang w:eastAsia="ru-RU"/>
        </w:rPr>
        <w:t></w:t>
      </w:r>
      <w:r w:rsidRPr="00F76791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мешает бизнесу, который не может успешно развиваться в коррумпированной системе, что ведет к сокращению общего богатства страны;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ind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Symbol" w:eastAsia="Times New Roman" w:hAnsi="Symbol" w:cs="Tahoma"/>
          <w:color w:val="5B5B5B"/>
          <w:sz w:val="20"/>
          <w:szCs w:val="20"/>
          <w:lang w:eastAsia="ru-RU"/>
        </w:rPr>
        <w:t></w:t>
      </w:r>
      <w:r w:rsidRPr="00F76791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влечет за собой сокращение объема денежных средств, которые правительство должно выплачивать трудящимся и расходовать на приобретение предметов снабжения: книг, медикаментов, компьютеров и т.д.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ind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F76791">
        <w:rPr>
          <w:rFonts w:ascii="Symbol" w:eastAsia="Times New Roman" w:hAnsi="Symbol" w:cs="Tahoma"/>
          <w:color w:val="5B5B5B"/>
          <w:sz w:val="20"/>
          <w:szCs w:val="20"/>
          <w:lang w:eastAsia="ru-RU"/>
        </w:rPr>
        <w:lastRenderedPageBreak/>
        <w:t></w:t>
      </w:r>
      <w:r w:rsidRPr="00F76791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приводит к тому, что деньги, выделяемые государством на оказание социальных услуг (школы, больницы, дороги, канализация, полиция и т.д.), не используются должным образом, что ухудшает качество услуг;</w:t>
      </w:r>
      <w:proofErr w:type="gramEnd"/>
    </w:p>
    <w:p w:rsidR="00F76791" w:rsidRPr="00F76791" w:rsidRDefault="00F76791" w:rsidP="00F76791">
      <w:pPr>
        <w:shd w:val="clear" w:color="auto" w:fill="FFFFFF"/>
        <w:spacing w:after="192" w:line="330" w:lineRule="atLeast"/>
        <w:ind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Symbol" w:eastAsia="Times New Roman" w:hAnsi="Symbol" w:cs="Tahoma"/>
          <w:color w:val="5B5B5B"/>
          <w:sz w:val="20"/>
          <w:szCs w:val="20"/>
          <w:lang w:eastAsia="ru-RU"/>
        </w:rPr>
        <w:t></w:t>
      </w:r>
      <w:r w:rsidRPr="00F76791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создает условия для того, чтобы люди, у которых есть деньги и связи, могли изменять законы и постановления государственных органов в своих интересах;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ind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Symbol" w:eastAsia="Times New Roman" w:hAnsi="Symbol" w:cs="Tahoma"/>
          <w:color w:val="5B5B5B"/>
          <w:sz w:val="20"/>
          <w:szCs w:val="20"/>
          <w:lang w:eastAsia="ru-RU"/>
        </w:rPr>
        <w:t></w:t>
      </w:r>
      <w:r w:rsidRPr="00F76791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подрывает доверие к правительству.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Согласно исследованию, когда страны ведут борьбу с коррупцией, государственные доходы в долгосрочной перспективе возрастают в четыре раза. При снижении коррупции бизнес может развиваться на три процента быстрее, а уровень детской смертности может снизиться на целых 75%.</w:t>
      </w:r>
    </w:p>
    <w:p w:rsidR="00F76791" w:rsidRPr="00F76791" w:rsidRDefault="00F76791" w:rsidP="009511E0">
      <w:pPr>
        <w:shd w:val="clear" w:color="auto" w:fill="FFFFFF"/>
        <w:spacing w:after="192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Arial" w:eastAsia="Times New Roman" w:hAnsi="Arial" w:cs="Arial"/>
          <w:color w:val="5B5B5B"/>
          <w:sz w:val="27"/>
          <w:szCs w:val="27"/>
          <w:lang w:eastAsia="ru-RU"/>
        </w:rPr>
        <w:t> </w:t>
      </w:r>
      <w:r w:rsidRPr="00F76791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ru-RU"/>
        </w:rPr>
        <w:t>Четыре причины роста коррупции:</w:t>
      </w:r>
    </w:p>
    <w:p w:rsidR="00F76791" w:rsidRPr="00F76791" w:rsidRDefault="00F76791" w:rsidP="00F76791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F76791" w:rsidRPr="00F76791" w:rsidRDefault="00F76791" w:rsidP="00F76791">
      <w:pPr>
        <w:shd w:val="clear" w:color="auto" w:fill="FFFFFF"/>
        <w:spacing w:after="192" w:line="330" w:lineRule="atLeast"/>
        <w:ind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Symbol" w:eastAsia="Times New Roman" w:hAnsi="Symbol" w:cs="Tahoma"/>
          <w:color w:val="5B5B5B"/>
          <w:sz w:val="20"/>
          <w:szCs w:val="20"/>
          <w:lang w:eastAsia="ru-RU"/>
        </w:rPr>
        <w:t></w:t>
      </w:r>
      <w:r w:rsidRPr="00F76791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F76791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Возможности.</w:t>
      </w: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 Люди подвержены коррупции, когда система работает неэффективно и им необходимо найти способ достижения своих целей без учета существующего порядка и законов.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ind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Symbol" w:eastAsia="Times New Roman" w:hAnsi="Symbol" w:cs="Tahoma"/>
          <w:color w:val="5B5B5B"/>
          <w:sz w:val="20"/>
          <w:szCs w:val="20"/>
          <w:lang w:eastAsia="ru-RU"/>
        </w:rPr>
        <w:t></w:t>
      </w:r>
      <w:r w:rsidRPr="00F76791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F76791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Низкая вероятность разоблачения.</w:t>
      </w: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 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Отсутствие подотчетности является </w:t>
      </w:r>
      <w:proofErr w:type="gramStart"/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следствием</w:t>
      </w:r>
      <w:proofErr w:type="gramEnd"/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 прежде всего отсутствия </w:t>
      </w:r>
      <w:proofErr w:type="spellStart"/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транспарентности</w:t>
      </w:r>
      <w:proofErr w:type="spellEnd"/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 (например, государственные чиновники не информируют о том, что они делают, каким образом и почему, и не объясняют свои действия), а также слабой правоприменительной деятельностью</w:t>
      </w:r>
      <w:r w:rsidRPr="00F76791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 </w:t>
      </w: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(органы правопорядка не привлекают к ответственности имеющих властные полномочия лиц, которые злоупотребляют своими обязанностями).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ind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Symbol" w:eastAsia="Times New Roman" w:hAnsi="Symbol" w:cs="Tahoma"/>
          <w:color w:val="5B5B5B"/>
          <w:sz w:val="20"/>
          <w:szCs w:val="20"/>
          <w:lang w:eastAsia="ru-RU"/>
        </w:rPr>
        <w:t></w:t>
      </w:r>
      <w:r w:rsidRPr="00F76791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F76791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Плохая мотивация.</w:t>
      </w: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 Например, когда чиновник получает столько, что ему не хватает на жизнь, или когда у него отсутствует уверенность в завтрашнем дне, он дополняет свои доходы взятками.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ind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Symbol" w:eastAsia="Times New Roman" w:hAnsi="Symbol" w:cs="Tahoma"/>
          <w:color w:val="5B5B5B"/>
          <w:sz w:val="20"/>
          <w:szCs w:val="20"/>
          <w:lang w:eastAsia="ru-RU"/>
        </w:rPr>
        <w:t></w:t>
      </w:r>
      <w:r w:rsidRPr="00F76791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 определенных ситуациях и обстоятельствах обычные люди</w:t>
      </w:r>
      <w:r w:rsidRPr="00F76791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 перестают уважать закон. </w:t>
      </w: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Они пытаются обойти законы правительства, которое они считают незаконным. Нищета или нехватка товаров (например, лекарств) также может побудить людей не соблюдать законы.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Поэтому когда возникает желание дать взятку чиновнику, чтобы получить нечто ценное лично для себя (например, провести телефон), следует иметь в виду, что дача взятки способствует росту коррупции в стране.</w:t>
      </w:r>
    </w:p>
    <w:p w:rsidR="00F76791" w:rsidRPr="00F76791" w:rsidRDefault="00F76791" w:rsidP="00F76791">
      <w:pPr>
        <w:shd w:val="clear" w:color="auto" w:fill="FFFFFF"/>
        <w:spacing w:after="192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lastRenderedPageBreak/>
        <w:t>Борьба с коррупцией тесно связана с улучшением системы управления страной, т.е. с улучшением системы формирования правительства и руководства его деятельностью.</w:t>
      </w:r>
    </w:p>
    <w:p w:rsidR="00F76791" w:rsidRPr="00F76791" w:rsidRDefault="00F76791" w:rsidP="009511E0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i/>
          <w:iCs/>
          <w:color w:val="5B5B5B"/>
          <w:sz w:val="32"/>
          <w:szCs w:val="32"/>
          <w:lang w:eastAsia="ru-RU"/>
        </w:rPr>
        <w:t>Взяточничество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 — действие, когда государственный служащий или приравниваемое к нему лицо в своих или чужих интересах прямо или опосредованно принимает, обещает или договаривается принять взятку, требует дачи взятки или провоцирует его за законное действие или бездеятельность при выполнении полномочий.</w:t>
      </w:r>
    </w:p>
    <w:p w:rsidR="00F76791" w:rsidRPr="00F76791" w:rsidRDefault="00F76791" w:rsidP="00F76791">
      <w:pPr>
        <w:shd w:val="clear" w:color="auto" w:fill="FFFFFF"/>
        <w:spacing w:after="0" w:line="242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ahoma" w:eastAsia="Times New Roman" w:hAnsi="Tahoma" w:cs="Tahoma"/>
          <w:b/>
          <w:bCs/>
          <w:i/>
          <w:iCs/>
          <w:color w:val="5B5B5B"/>
          <w:sz w:val="32"/>
          <w:szCs w:val="32"/>
          <w:lang w:eastAsia="ru-RU"/>
        </w:rPr>
        <w:t>Вымогательств</w:t>
      </w:r>
      <w:proofErr w:type="gramStart"/>
      <w:r w:rsidRPr="00F76791">
        <w:rPr>
          <w:rFonts w:ascii="Tahoma" w:eastAsia="Times New Roman" w:hAnsi="Tahoma" w:cs="Tahoma"/>
          <w:b/>
          <w:bCs/>
          <w:i/>
          <w:iCs/>
          <w:color w:val="5B5B5B"/>
          <w:sz w:val="32"/>
          <w:szCs w:val="32"/>
          <w:lang w:eastAsia="ru-RU"/>
        </w:rPr>
        <w:t>о</w:t>
      </w:r>
      <w:r w:rsidRPr="00F76791">
        <w:rPr>
          <w:rFonts w:ascii="Tahoma" w:eastAsia="Times New Roman" w:hAnsi="Tahoma" w:cs="Tahoma"/>
          <w:color w:val="5B5B5B"/>
          <w:sz w:val="32"/>
          <w:szCs w:val="32"/>
          <w:lang w:eastAsia="ru-RU"/>
        </w:rPr>
        <w:t>–</w:t>
      </w:r>
      <w:proofErr w:type="gramEnd"/>
      <w:r w:rsidRPr="00F76791">
        <w:rPr>
          <w:rFonts w:ascii="Tahoma" w:eastAsia="Times New Roman" w:hAnsi="Tahoma" w:cs="Tahoma"/>
          <w:color w:val="5B5B5B"/>
          <w:sz w:val="32"/>
          <w:szCs w:val="32"/>
          <w:lang w:eastAsia="ru-RU"/>
        </w:rPr>
        <w:t xml:space="preserve"> принуждение человека заплатить деньги или предоставить другие ценности в обмен на действие или бездействие. Данное принуждение может быть осуществлено при помощи давления, в том числе и морального.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ahoma" w:eastAsia="Times New Roman" w:hAnsi="Tahoma" w:cs="Tahoma"/>
          <w:b/>
          <w:bCs/>
          <w:i/>
          <w:iCs/>
          <w:color w:val="5B5B5B"/>
          <w:sz w:val="32"/>
          <w:szCs w:val="32"/>
          <w:lang w:eastAsia="ru-RU"/>
        </w:rPr>
        <w:t>Волокита</w:t>
      </w:r>
      <w:r w:rsidRPr="00F76791">
        <w:rPr>
          <w:rFonts w:ascii="Tahoma" w:eastAsia="Times New Roman" w:hAnsi="Tahoma" w:cs="Tahoma"/>
          <w:color w:val="5B5B5B"/>
          <w:sz w:val="32"/>
          <w:szCs w:val="32"/>
          <w:lang w:eastAsia="ru-RU"/>
        </w:rPr>
        <w:t> </w:t>
      </w:r>
      <w:proofErr w:type="gramStart"/>
      <w:r w:rsidRPr="00F76791">
        <w:rPr>
          <w:rFonts w:ascii="Tahoma" w:eastAsia="Times New Roman" w:hAnsi="Tahoma" w:cs="Tahoma"/>
          <w:color w:val="5B5B5B"/>
          <w:sz w:val="32"/>
          <w:szCs w:val="32"/>
          <w:lang w:eastAsia="ru-RU"/>
        </w:rPr>
        <w:t>–ф</w:t>
      </w:r>
      <w:proofErr w:type="gramEnd"/>
      <w:r w:rsidRPr="00F76791">
        <w:rPr>
          <w:rFonts w:ascii="Tahoma" w:eastAsia="Times New Roman" w:hAnsi="Tahoma" w:cs="Tahoma"/>
          <w:color w:val="5B5B5B"/>
          <w:sz w:val="32"/>
          <w:szCs w:val="32"/>
          <w:lang w:eastAsia="ru-RU"/>
        </w:rPr>
        <w:t>орма вымогательства, нарочитое затягивание рассмотрения дела с целью получения взятки.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76791" w:rsidRPr="00F76791" w:rsidRDefault="00F76791" w:rsidP="00F76791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i/>
          <w:iCs/>
          <w:color w:val="5B5B5B"/>
          <w:sz w:val="32"/>
          <w:szCs w:val="32"/>
          <w:lang w:eastAsia="ru-RU"/>
        </w:rPr>
        <w:t>Коррупция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— </w:t>
      </w:r>
      <w:proofErr w:type="gramStart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(о</w:t>
      </w:r>
      <w:proofErr w:type="gram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т лат. </w:t>
      </w:r>
      <w:proofErr w:type="spellStart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corruptio</w:t>
      </w:r>
      <w:proofErr w:type="spell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- разламывать, портить, повреждать) социальное явление, включающее совокупность этических и правовых нарушений, выражающееся в  злоупотреблении государственной властью, положением, статусом  для получения выгоды, преимуществ в личных целях в ущерб  общественному благу и интересам государства.</w:t>
      </w:r>
    </w:p>
    <w:p w:rsidR="00F76791" w:rsidRPr="00F76791" w:rsidRDefault="00F76791" w:rsidP="00F76791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i/>
          <w:iCs/>
          <w:color w:val="5B5B5B"/>
          <w:sz w:val="32"/>
          <w:szCs w:val="32"/>
          <w:lang w:eastAsia="ru-RU"/>
        </w:rPr>
        <w:t> </w:t>
      </w:r>
    </w:p>
    <w:p w:rsidR="00F76791" w:rsidRPr="00F76791" w:rsidRDefault="00F76791" w:rsidP="00F76791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i/>
          <w:iCs/>
          <w:color w:val="5B5B5B"/>
          <w:sz w:val="32"/>
          <w:szCs w:val="32"/>
          <w:lang w:eastAsia="ru-RU"/>
        </w:rPr>
        <w:t>Коррупционе</w:t>
      </w:r>
      <w:proofErr w:type="gramStart"/>
      <w:r w:rsidRPr="00F76791">
        <w:rPr>
          <w:rFonts w:ascii="Times New Roman" w:eastAsia="Times New Roman" w:hAnsi="Times New Roman" w:cs="Times New Roman"/>
          <w:b/>
          <w:bCs/>
          <w:i/>
          <w:iCs/>
          <w:color w:val="5B5B5B"/>
          <w:sz w:val="32"/>
          <w:szCs w:val="32"/>
          <w:lang w:eastAsia="ru-RU"/>
        </w:rPr>
        <w:t>р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-</w:t>
      </w:r>
      <w:proofErr w:type="gram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служащий государственной, муниципальной (должностное или   не должностное лицо)  или негосударственной (лицо, выполняющее управленческие функции или не выполняющее таковых) организации, обладающий специальной </w:t>
      </w:r>
      <w:proofErr w:type="spellStart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деликтоспособностью</w:t>
      </w:r>
      <w:proofErr w:type="spell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(т.е. способностью нести юридическую ответственность за совершение акта коррупции), признанный   виновным в совершении коррупционного правонарушения  на основании судебного решения или в ином установленном законом порядке (например, </w:t>
      </w:r>
      <w:proofErr w:type="spellStart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вслучае</w:t>
      </w:r>
      <w:proofErr w:type="spell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совершения дисциплинарных коррупционных проступков).</w:t>
      </w:r>
    </w:p>
    <w:p w:rsidR="00F76791" w:rsidRPr="00F76791" w:rsidRDefault="00F76791" w:rsidP="00F76791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i/>
          <w:iCs/>
          <w:color w:val="5B5B5B"/>
          <w:sz w:val="32"/>
          <w:szCs w:val="32"/>
          <w:lang w:eastAsia="ru-RU"/>
        </w:rPr>
        <w:t> </w:t>
      </w:r>
    </w:p>
    <w:p w:rsidR="00F76791" w:rsidRPr="00F76791" w:rsidRDefault="00F76791" w:rsidP="00F76791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i/>
          <w:iCs/>
          <w:color w:val="5B5B5B"/>
          <w:sz w:val="32"/>
          <w:szCs w:val="32"/>
          <w:lang w:eastAsia="ru-RU"/>
        </w:rPr>
        <w:t>Коррупционное правонарушени</w:t>
      </w:r>
      <w:proofErr w:type="gramStart"/>
      <w:r w:rsidRPr="00F76791">
        <w:rPr>
          <w:rFonts w:ascii="Times New Roman" w:eastAsia="Times New Roman" w:hAnsi="Times New Roman" w:cs="Times New Roman"/>
          <w:b/>
          <w:bCs/>
          <w:i/>
          <w:iCs/>
          <w:color w:val="5B5B5B"/>
          <w:sz w:val="32"/>
          <w:szCs w:val="32"/>
          <w:lang w:eastAsia="ru-RU"/>
        </w:rPr>
        <w:t>е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–</w:t>
      </w:r>
      <w:proofErr w:type="gram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F76791" w:rsidRPr="00F76791" w:rsidRDefault="00F76791" w:rsidP="00F76791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i/>
          <w:iCs/>
          <w:color w:val="5B5B5B"/>
          <w:sz w:val="32"/>
          <w:szCs w:val="32"/>
          <w:lang w:eastAsia="ru-RU"/>
        </w:rPr>
        <w:t> </w:t>
      </w:r>
    </w:p>
    <w:p w:rsidR="00F76791" w:rsidRPr="00F76791" w:rsidRDefault="00F76791" w:rsidP="00F76791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i/>
          <w:iCs/>
          <w:color w:val="5B5B5B"/>
          <w:sz w:val="32"/>
          <w:szCs w:val="32"/>
          <w:lang w:eastAsia="ru-RU"/>
        </w:rPr>
        <w:lastRenderedPageBreak/>
        <w:t> </w:t>
      </w:r>
    </w:p>
    <w:p w:rsidR="00F76791" w:rsidRPr="00F76791" w:rsidRDefault="00F76791" w:rsidP="00F76791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i/>
          <w:iCs/>
          <w:color w:val="5B5B5B"/>
          <w:sz w:val="32"/>
          <w:szCs w:val="32"/>
          <w:lang w:eastAsia="ru-RU"/>
        </w:rPr>
        <w:t> </w:t>
      </w:r>
    </w:p>
    <w:p w:rsidR="00F76791" w:rsidRPr="00F76791" w:rsidRDefault="00F76791" w:rsidP="00F76791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i/>
          <w:iCs/>
          <w:color w:val="5B5B5B"/>
          <w:sz w:val="32"/>
          <w:szCs w:val="32"/>
          <w:lang w:eastAsia="ru-RU"/>
        </w:rPr>
        <w:t>Коррупционное преступлени</w:t>
      </w:r>
      <w:proofErr w:type="gramStart"/>
      <w:r w:rsidRPr="00F76791">
        <w:rPr>
          <w:rFonts w:ascii="Times New Roman" w:eastAsia="Times New Roman" w:hAnsi="Times New Roman" w:cs="Times New Roman"/>
          <w:b/>
          <w:bCs/>
          <w:i/>
          <w:iCs/>
          <w:color w:val="5B5B5B"/>
          <w:sz w:val="32"/>
          <w:szCs w:val="32"/>
          <w:lang w:eastAsia="ru-RU"/>
        </w:rPr>
        <w:t>е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-</w:t>
      </w:r>
      <w:proofErr w:type="gram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  это предусмотренное в Уголовном кодексе Российской Федерации  общественно опасное деяние,  которое  выражается в противоправном получении государственным, муниципальным или иным публичным служащим, либо служащим  коммерческой или иной организации (в том числе, международной) каких-либо преимуществ (имущества, прав на него, услуг или льгот) либо в предоставлении последним таких преимуществ.</w:t>
      </w:r>
    </w:p>
    <w:p w:rsidR="00F76791" w:rsidRPr="00F76791" w:rsidRDefault="00F76791" w:rsidP="00F76791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i/>
          <w:iCs/>
          <w:color w:val="5B5B5B"/>
          <w:sz w:val="32"/>
          <w:szCs w:val="32"/>
          <w:lang w:eastAsia="ru-RU"/>
        </w:rPr>
        <w:t>Непотиз</w:t>
      </w:r>
      <w:proofErr w:type="gramStart"/>
      <w:r w:rsidRPr="00F76791">
        <w:rPr>
          <w:rFonts w:ascii="Times New Roman" w:eastAsia="Times New Roman" w:hAnsi="Times New Roman" w:cs="Times New Roman"/>
          <w:b/>
          <w:bCs/>
          <w:i/>
          <w:iCs/>
          <w:color w:val="5B5B5B"/>
          <w:sz w:val="32"/>
          <w:szCs w:val="32"/>
          <w:lang w:eastAsia="ru-RU"/>
        </w:rPr>
        <w:t>м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(</w:t>
      </w:r>
      <w:proofErr w:type="gram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кумовство) —   раздача родственникам, знакомым и друзьям доходных должностей, званий, недвижимости с целью укрепления собственной власти и деловых связей   и, тем самым, создание системы подчиненных и коллег — должников, которые используется при принятии решений.</w:t>
      </w:r>
    </w:p>
    <w:p w:rsidR="00F76791" w:rsidRPr="00F76791" w:rsidRDefault="00F76791" w:rsidP="00F76791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i/>
          <w:iCs/>
          <w:color w:val="5B5B5B"/>
          <w:sz w:val="32"/>
          <w:szCs w:val="32"/>
          <w:lang w:eastAsia="ru-RU"/>
        </w:rPr>
        <w:t>Отмывание денег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— </w:t>
      </w:r>
      <w:proofErr w:type="gramStart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де</w:t>
      </w:r>
      <w:proofErr w:type="gram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йствия, с помощью которых осуществляется попытка узаконить ил</w:t>
      </w:r>
      <w:r w:rsidRPr="00F76791">
        <w:rPr>
          <w:rFonts w:ascii="Times New Roman" w:eastAsia="Times New Roman" w:hAnsi="Times New Roman" w:cs="Times New Roman"/>
          <w:i/>
          <w:iCs/>
          <w:color w:val="5B5B5B"/>
          <w:sz w:val="32"/>
          <w:szCs w:val="32"/>
          <w:lang w:eastAsia="ru-RU"/>
        </w:rPr>
        <w:t>и припрятать происхождение полученных преступным путем денег.</w:t>
      </w:r>
    </w:p>
    <w:p w:rsidR="00F76791" w:rsidRPr="00F76791" w:rsidRDefault="00F76791" w:rsidP="00F76791">
      <w:pPr>
        <w:shd w:val="clear" w:color="auto" w:fill="FFFFFF"/>
        <w:spacing w:line="330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i/>
          <w:iCs/>
          <w:color w:val="5B5B5B"/>
          <w:sz w:val="32"/>
          <w:szCs w:val="32"/>
          <w:lang w:eastAsia="ru-RU"/>
        </w:rPr>
        <w:t>Подкуп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— </w:t>
      </w:r>
      <w:proofErr w:type="gramStart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де</w:t>
      </w:r>
      <w:proofErr w:type="gram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йствие, связанное с непосредственным или опосредствованным предложением, обещанием дать или дачей взятки государственному служащему или лицу, приравниваемому к государственному служащему, за желательное законное действие или бездеятельность в ходе выполнения им полномочий или посреднику с целью достижения тех же результатов.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4828"/>
      </w:tblGrid>
      <w:tr w:rsidR="00F76791" w:rsidRPr="00F76791" w:rsidTr="00F76791">
        <w:trPr>
          <w:trHeight w:val="1073"/>
        </w:trPr>
        <w:tc>
          <w:tcPr>
            <w:tcW w:w="146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91" w:rsidRPr="00F76791" w:rsidRDefault="00F76791" w:rsidP="009511E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F76791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 </w:t>
            </w:r>
          </w:p>
          <w:p w:rsidR="00F76791" w:rsidRPr="00F76791" w:rsidRDefault="00F76791" w:rsidP="00F76791">
            <w:pPr>
              <w:spacing w:after="0" w:line="240" w:lineRule="auto"/>
              <w:ind w:firstLine="567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F76791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вымогательство</w:t>
            </w:r>
          </w:p>
          <w:p w:rsidR="00F76791" w:rsidRPr="00F76791" w:rsidRDefault="00F76791" w:rsidP="00F767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F76791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F76791" w:rsidRPr="00F76791" w:rsidTr="00F76791">
        <w:trPr>
          <w:trHeight w:val="1073"/>
        </w:trPr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91" w:rsidRPr="00F76791" w:rsidRDefault="00F76791" w:rsidP="00F767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F76791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продажность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91" w:rsidRPr="00F76791" w:rsidRDefault="00F76791" w:rsidP="00F767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F76791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правонарушение</w:t>
            </w:r>
          </w:p>
          <w:p w:rsidR="00F76791" w:rsidRPr="00F76791" w:rsidRDefault="00F76791" w:rsidP="00F767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F76791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F76791" w:rsidRPr="00F76791" w:rsidTr="00F76791">
        <w:trPr>
          <w:trHeight w:val="1073"/>
        </w:trPr>
        <w:tc>
          <w:tcPr>
            <w:tcW w:w="146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91" w:rsidRPr="00F76791" w:rsidRDefault="00F76791" w:rsidP="00F76791">
            <w:pPr>
              <w:spacing w:after="0" w:line="240" w:lineRule="auto"/>
              <w:ind w:firstLine="567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F76791">
              <w:rPr>
                <w:rFonts w:ascii="Franklin Gothic Medium Cond" w:eastAsia="Times New Roman" w:hAnsi="Franklin Gothic Medium Cond" w:cs="Tahoma"/>
                <w:b/>
                <w:bCs/>
                <w:color w:val="5B5B5B"/>
                <w:sz w:val="32"/>
                <w:szCs w:val="32"/>
                <w:lang w:eastAsia="ru-RU"/>
              </w:rPr>
              <w:t>Коррупция</w:t>
            </w:r>
          </w:p>
          <w:p w:rsidR="00F76791" w:rsidRPr="00F76791" w:rsidRDefault="00F76791" w:rsidP="00F767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F76791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F76791" w:rsidRPr="00F76791" w:rsidTr="00F76791">
        <w:trPr>
          <w:trHeight w:val="1052"/>
        </w:trPr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91" w:rsidRPr="00F76791" w:rsidRDefault="00F76791" w:rsidP="00F767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F76791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взяточничество</w:t>
            </w:r>
          </w:p>
          <w:p w:rsidR="00F76791" w:rsidRPr="00F76791" w:rsidRDefault="00F76791" w:rsidP="00F767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F76791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91" w:rsidRPr="00F76791" w:rsidRDefault="00F76791" w:rsidP="00F767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F76791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подкуп</w:t>
            </w:r>
          </w:p>
        </w:tc>
      </w:tr>
      <w:tr w:rsidR="00F76791" w:rsidRPr="00F76791" w:rsidTr="00F76791">
        <w:trPr>
          <w:trHeight w:val="1052"/>
        </w:trPr>
        <w:tc>
          <w:tcPr>
            <w:tcW w:w="146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91" w:rsidRPr="00F76791" w:rsidRDefault="00F76791" w:rsidP="00F76791">
            <w:pPr>
              <w:spacing w:after="0" w:line="240" w:lineRule="auto"/>
              <w:ind w:firstLine="567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F76791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корысть</w:t>
            </w:r>
          </w:p>
          <w:p w:rsidR="00F76791" w:rsidRPr="00F76791" w:rsidRDefault="00F76791" w:rsidP="00F767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F76791">
              <w:rPr>
                <w:rFonts w:ascii="Times New Roman" w:eastAsia="Times New Roman" w:hAnsi="Times New Roman" w:cs="Times New Roman"/>
                <w:color w:val="5B5B5B"/>
                <w:sz w:val="32"/>
                <w:szCs w:val="32"/>
                <w:lang w:eastAsia="ru-RU"/>
              </w:rPr>
              <w:t> </w:t>
            </w:r>
          </w:p>
        </w:tc>
      </w:tr>
    </w:tbl>
    <w:p w:rsidR="00F76791" w:rsidRPr="009511E0" w:rsidRDefault="00F76791" w:rsidP="009511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val="en-US" w:eastAsia="ru-RU"/>
        </w:rPr>
      </w:pPr>
      <w:bookmarkStart w:id="0" w:name="_GoBack"/>
      <w:bookmarkEnd w:id="0"/>
    </w:p>
    <w:p w:rsidR="00F76791" w:rsidRPr="00F76791" w:rsidRDefault="00F76791" w:rsidP="00F76791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pacing w:val="10"/>
          <w:sz w:val="32"/>
          <w:szCs w:val="32"/>
          <w:lang w:eastAsia="ru-RU"/>
        </w:rPr>
        <w:t> </w:t>
      </w:r>
    </w:p>
    <w:p w:rsidR="00F76791" w:rsidRPr="00F76791" w:rsidRDefault="00F76791" w:rsidP="00F76791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pacing w:val="10"/>
          <w:sz w:val="32"/>
          <w:szCs w:val="32"/>
          <w:lang w:eastAsia="ru-RU"/>
        </w:rPr>
        <w:t>1. 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Преступная продажность должностных лиц, использующих свое служебное положение в целях личного обогащения</w:t>
      </w:r>
    </w:p>
    <w:p w:rsidR="00F76791" w:rsidRPr="00F76791" w:rsidRDefault="00F76791" w:rsidP="00F76791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pacing w:val="10"/>
          <w:sz w:val="32"/>
          <w:szCs w:val="32"/>
          <w:lang w:eastAsia="ru-RU"/>
        </w:rPr>
        <w:t>2. 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Подкуп, продажность, взяточничество, </w:t>
      </w:r>
      <w:proofErr w:type="gramStart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прак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тикуемые</w:t>
      </w:r>
      <w:proofErr w:type="gram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в буржуазном мире среди должностных лиц, политических деятелей, крупных чиновников. Хотя коррупция рассматривается законодатель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ством многих капиталистических стран как уго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 xml:space="preserve">ловное преступление, на практике она далеко не всегда и не в полной мере </w:t>
      </w:r>
      <w:proofErr w:type="spellStart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наказуется</w:t>
      </w:r>
      <w:proofErr w:type="spell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.</w:t>
      </w:r>
    </w:p>
    <w:p w:rsidR="00F76791" w:rsidRPr="00F76791" w:rsidRDefault="00F76791" w:rsidP="00F76791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pacing w:val="10"/>
          <w:sz w:val="32"/>
          <w:szCs w:val="32"/>
          <w:lang w:eastAsia="ru-RU"/>
        </w:rPr>
        <w:t>3. 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Продажность должностных лиц и обще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ственных деятелей.</w:t>
      </w:r>
    </w:p>
    <w:p w:rsidR="00F76791" w:rsidRPr="00F76791" w:rsidRDefault="00F76791" w:rsidP="00F76791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pacing w:val="10"/>
          <w:sz w:val="32"/>
          <w:szCs w:val="32"/>
          <w:lang w:eastAsia="ru-RU"/>
        </w:rPr>
        <w:t>4. 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 </w:t>
      </w:r>
      <w:r w:rsidRPr="00F76791">
        <w:rPr>
          <w:rFonts w:ascii="Times New Roman" w:eastAsia="Times New Roman" w:hAnsi="Times New Roman" w:cs="Times New Roman"/>
          <w:color w:val="5B5B5B"/>
          <w:spacing w:val="10"/>
          <w:sz w:val="32"/>
          <w:szCs w:val="32"/>
          <w:lang w:eastAsia="ru-RU"/>
        </w:rPr>
        <w:t>документах ООН 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коррупция определяется как злоупотребление государственной властью для получения выгоды в личных целях. В учебном пособ</w:t>
      </w:r>
      <w:proofErr w:type="gramStart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ии ОО</w:t>
      </w:r>
      <w:proofErr w:type="gram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Н «Практические меры борьбы с кор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рупцией» (1990) к коррупции отнесены: кража, хищение и присвоение государственной соб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ственности должностными лицами; злоупотре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бление служебным положением для получения неоправданных личных выгод (льгот, преиму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ществ); конфликт интересов между обществен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ным долгом и личной корыстью.</w:t>
      </w:r>
    </w:p>
    <w:p w:rsidR="00F76791" w:rsidRPr="00F76791" w:rsidRDefault="00F76791" w:rsidP="00F76791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pacing w:val="10"/>
          <w:sz w:val="32"/>
          <w:szCs w:val="32"/>
          <w:lang w:eastAsia="ru-RU"/>
        </w:rPr>
        <w:t>5. 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 </w:t>
      </w:r>
      <w:r w:rsidRPr="00F76791">
        <w:rPr>
          <w:rFonts w:ascii="Times New Roman" w:eastAsia="Times New Roman" w:hAnsi="Times New Roman" w:cs="Times New Roman"/>
          <w:color w:val="5B5B5B"/>
          <w:spacing w:val="10"/>
          <w:sz w:val="32"/>
          <w:szCs w:val="32"/>
          <w:lang w:eastAsia="ru-RU"/>
        </w:rPr>
        <w:t>законодательстве РФ 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можно выделить </w:t>
      </w:r>
      <w:r w:rsidRPr="00F76791">
        <w:rPr>
          <w:rFonts w:ascii="Times New Roman" w:eastAsia="Times New Roman" w:hAnsi="Times New Roman" w:cs="Times New Roman"/>
          <w:color w:val="5B5B5B"/>
          <w:spacing w:val="10"/>
          <w:sz w:val="32"/>
          <w:szCs w:val="32"/>
          <w:lang w:eastAsia="ru-RU"/>
        </w:rPr>
        <w:t>три 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вида коррупционных правонарушений: гражданско-правовые, учебно-административные и уголовные. Особую опасность представ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ляют уголовные коррупционные деяния. В УК РФ установлена уголовная ответственность за зло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употребление должностными полномочиями, пре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вышение должностных полномочий, незаконное участие должностных лиц в предприниматель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ской деятельности, получение и дачу взятки, слу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жебный подлог, присвоение или растрату имуще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ства, вверенного виновному, с использованием служебного положения, а также злоупотребление полномочиями, их превышение и подкуп в ком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мерческих и иных организациях. В последние годы появились новые формы коррупции: коррупционный лоббизм, фаворитизм, протекцио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низм, взносы на политические цели, инвестиро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вание «своих» коммерческих структур за счет государственного бюджета и прочее.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firstLine="567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 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firstLine="567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 </w:t>
      </w:r>
    </w:p>
    <w:p w:rsidR="00F76791" w:rsidRPr="00F76791" w:rsidRDefault="00F76791" w:rsidP="00F76791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Факты. Факты. Факты…</w:t>
      </w:r>
    </w:p>
    <w:p w:rsidR="00F76791" w:rsidRPr="00F76791" w:rsidRDefault="00F76791" w:rsidP="00F76791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Это интересно. Коррупция: прошлое и настоящее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firstLine="567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lastRenderedPageBreak/>
        <w:t> 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Откуда взялись выражения </w:t>
      </w:r>
      <w:r w:rsidRPr="00F76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 xml:space="preserve">«зарубить на </w:t>
      </w:r>
      <w:proofErr w:type="spellStart"/>
      <w:r w:rsidRPr="00F76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носу</w:t>
      </w:r>
      <w:proofErr w:type="gramStart"/>
      <w:r w:rsidRPr="00F76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»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и</w:t>
      </w:r>
      <w:proofErr w:type="spellEnd"/>
      <w:proofErr w:type="gram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 </w:t>
      </w:r>
      <w:r w:rsidRPr="00F76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«остаться с носом»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?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Раньше носом помимо части лица называли бирку, которую носили при себе и на которой ставили зарубки для учёта работы, долгов и т.п. Благодаря этому возникло выражение «зарубить на носу». В другом значении носом называлась взятка, подношение. Выражение «остаться с носом» значило уйти с непринятым подношением, не договорившись.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Памятник апельсин</w:t>
      </w:r>
      <w:proofErr w:type="gramStart"/>
      <w:r w:rsidRPr="00F76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у</w:t>
      </w:r>
      <w:r w:rsidRPr="00F76791">
        <w:rPr>
          <w:rFonts w:ascii="Times New Roman" w:eastAsia="Times New Roman" w:hAnsi="Times New Roman" w:cs="Times New Roman"/>
          <w:i/>
          <w:iCs/>
          <w:color w:val="5B5B5B"/>
          <w:sz w:val="32"/>
          <w:szCs w:val="32"/>
          <w:lang w:eastAsia="ru-RU"/>
        </w:rPr>
        <w:t>(</w:t>
      </w:r>
      <w:proofErr w:type="gramEnd"/>
      <w:r w:rsidRPr="00F76791">
        <w:rPr>
          <w:rFonts w:ascii="Times New Roman" w:eastAsia="Times New Roman" w:hAnsi="Times New Roman" w:cs="Times New Roman"/>
          <w:i/>
          <w:iCs/>
          <w:color w:val="5B5B5B"/>
          <w:sz w:val="32"/>
          <w:szCs w:val="32"/>
          <w:lang w:eastAsia="ru-RU"/>
        </w:rPr>
        <w:t xml:space="preserve">См. Константинов А.  Коррумпированная Россия. – М., 2006. </w:t>
      </w:r>
      <w:proofErr w:type="gramStart"/>
      <w:r w:rsidRPr="00F76791">
        <w:rPr>
          <w:rFonts w:ascii="Times New Roman" w:eastAsia="Times New Roman" w:hAnsi="Times New Roman" w:cs="Times New Roman"/>
          <w:i/>
          <w:iCs/>
          <w:color w:val="5B5B5B"/>
          <w:sz w:val="32"/>
          <w:szCs w:val="32"/>
          <w:lang w:eastAsia="ru-RU"/>
        </w:rPr>
        <w:t>С. 576).</w:t>
      </w:r>
      <w:proofErr w:type="gramEnd"/>
    </w:p>
    <w:p w:rsidR="00F76791" w:rsidRPr="00F76791" w:rsidRDefault="00F76791" w:rsidP="00F76791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 2004 году Павел 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val="en-US" w:eastAsia="ru-RU"/>
        </w:rPr>
        <w:t>I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, так радикально боровшийся с взяточниками, стал героем памятника... взятке. Этот уникальный монумент в виде гигантского апельсина сооружен </w:t>
      </w:r>
      <w:proofErr w:type="spellStart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вОдессе</w:t>
      </w:r>
      <w:proofErr w:type="spell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к юбилею города. Историческая легенда гласит, что в 1797 году, чтобы задобрить Павла, кото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рый распорядился до минимума сократить средства на развитие горо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softHyphen/>
        <w:t>да, директор одесской таможни направил ему в подарок 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val="en-US" w:eastAsia="ru-RU"/>
        </w:rPr>
        <w:t>o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6оз с  экзотическими в то время апельсинами. Количество подаренных фруктов варьируется от 3000 штук до 300 пудов. Трудно сказать, насколько  эта история правдива, но памятник стоит.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 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 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right="6" w:firstLine="567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Пословицы и поговорки о коррупции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72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Богатому идти в суд — </w:t>
      </w:r>
      <w:proofErr w:type="gramStart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трын-трава</w:t>
      </w:r>
      <w:proofErr w:type="gram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, бедному — долой голова.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72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Вору потакать - что самому воровать.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720" w:right="-482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Всяк</w:t>
      </w:r>
      <w:proofErr w:type="gram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подьячий любит калач горячий.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72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Закон, что дышло: куда повернул, туда и вышло.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72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И умный берет, когда глупый дает.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72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Лошадь любит овес, земля — навоз, воевода — принос.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72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Рыба гниет с головы.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72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Ты – мне, я – тебе.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72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Что мне законы, </w:t>
      </w:r>
      <w:proofErr w:type="gramStart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коли судьи знакомы</w:t>
      </w:r>
      <w:proofErr w:type="gram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.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720" w:firstLine="567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 </w:t>
      </w:r>
    </w:p>
    <w:p w:rsidR="00F76791" w:rsidRPr="00F76791" w:rsidRDefault="00F76791" w:rsidP="00F76791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i/>
          <w:iCs/>
          <w:color w:val="5B5B5B"/>
          <w:sz w:val="32"/>
          <w:szCs w:val="32"/>
          <w:lang w:eastAsia="ru-RU"/>
        </w:rPr>
        <w:t> </w:t>
      </w:r>
    </w:p>
    <w:p w:rsidR="00F76791" w:rsidRPr="00F76791" w:rsidRDefault="00F76791" w:rsidP="00F76791">
      <w:pPr>
        <w:shd w:val="clear" w:color="auto" w:fill="FFFFFF"/>
        <w:spacing w:after="0" w:line="240" w:lineRule="auto"/>
        <w:ind w:left="540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Афоризмы и цитаты о коррупции, борьбе с ней, о чести и достоинстве.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54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«Если Вы подаете пример правильного поведения, кто осмелится продолжать вести себя неправильно?» </w:t>
      </w:r>
      <w:r w:rsidRPr="00F76791">
        <w:rPr>
          <w:rFonts w:ascii="Times New Roman" w:eastAsia="Times New Roman" w:hAnsi="Times New Roman" w:cs="Times New Roman"/>
          <w:i/>
          <w:iCs/>
          <w:color w:val="5B5B5B"/>
          <w:sz w:val="32"/>
          <w:szCs w:val="32"/>
          <w:lang w:eastAsia="ru-RU"/>
        </w:rPr>
        <w:t> (Конфуций)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54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lastRenderedPageBreak/>
        <w:t xml:space="preserve">«Того, кто хоть что – </w:t>
      </w:r>
      <w:proofErr w:type="spellStart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нибудь</w:t>
      </w:r>
      <w:proofErr w:type="spell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стоит, довольно трудно купить» </w:t>
      </w:r>
      <w:r w:rsidRPr="00F76791">
        <w:rPr>
          <w:rFonts w:ascii="Times New Roman" w:eastAsia="Times New Roman" w:hAnsi="Times New Roman" w:cs="Times New Roman"/>
          <w:i/>
          <w:iCs/>
          <w:color w:val="5B5B5B"/>
          <w:sz w:val="32"/>
          <w:szCs w:val="32"/>
          <w:lang w:eastAsia="ru-RU"/>
        </w:rPr>
        <w:t>(</w:t>
      </w:r>
      <w:hyperlink r:id="rId5" w:history="1">
        <w:r w:rsidRPr="00F76791">
          <w:rPr>
            <w:rFonts w:ascii="Times New Roman" w:eastAsia="Times New Roman" w:hAnsi="Times New Roman" w:cs="Times New Roman"/>
            <w:i/>
            <w:iCs/>
            <w:sz w:val="21"/>
            <w:szCs w:val="21"/>
            <w:u w:val="single"/>
            <w:lang w:eastAsia="ru-RU"/>
          </w:rPr>
          <w:t xml:space="preserve">Э. </w:t>
        </w:r>
        <w:proofErr w:type="spellStart"/>
        <w:r w:rsidRPr="00F76791">
          <w:rPr>
            <w:rFonts w:ascii="Times New Roman" w:eastAsia="Times New Roman" w:hAnsi="Times New Roman" w:cs="Times New Roman"/>
            <w:i/>
            <w:iCs/>
            <w:sz w:val="21"/>
            <w:szCs w:val="21"/>
            <w:u w:val="single"/>
            <w:lang w:eastAsia="ru-RU"/>
          </w:rPr>
          <w:t>Севрус</w:t>
        </w:r>
        <w:proofErr w:type="spellEnd"/>
      </w:hyperlink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)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54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«Нет такой таблетки от коррупции: раз проглотил — и вы здоровы» (</w:t>
      </w:r>
      <w:r w:rsidRPr="00F76791">
        <w:rPr>
          <w:rFonts w:ascii="Times New Roman" w:eastAsia="Times New Roman" w:hAnsi="Times New Roman" w:cs="Times New Roman"/>
          <w:i/>
          <w:iCs/>
          <w:color w:val="5B5B5B"/>
          <w:sz w:val="32"/>
          <w:szCs w:val="32"/>
          <w:lang w:eastAsia="ru-RU"/>
        </w:rPr>
        <w:t>В.В. Путин</w:t>
      </w: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)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54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«Проблема коррупции - это проблема приличий...» (</w:t>
      </w:r>
      <w:r w:rsidRPr="00F76791">
        <w:rPr>
          <w:rFonts w:ascii="Times New Roman" w:eastAsia="Times New Roman" w:hAnsi="Times New Roman" w:cs="Times New Roman"/>
          <w:i/>
          <w:iCs/>
          <w:color w:val="5B5B5B"/>
          <w:sz w:val="32"/>
          <w:szCs w:val="32"/>
          <w:lang w:eastAsia="ru-RU"/>
        </w:rPr>
        <w:t xml:space="preserve">Александр </w:t>
      </w:r>
      <w:proofErr w:type="gramStart"/>
      <w:r w:rsidRPr="00F76791">
        <w:rPr>
          <w:rFonts w:ascii="Times New Roman" w:eastAsia="Times New Roman" w:hAnsi="Times New Roman" w:cs="Times New Roman"/>
          <w:i/>
          <w:iCs/>
          <w:color w:val="5B5B5B"/>
          <w:sz w:val="32"/>
          <w:szCs w:val="32"/>
          <w:lang w:eastAsia="ru-RU"/>
        </w:rPr>
        <w:t>Кабаков</w:t>
      </w:r>
      <w:proofErr w:type="gramEnd"/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)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54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 «Коррупция   это коррозия  власти»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54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«Коррупция    это когда власть, служит сама себе, а не гражданам»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54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«Где говорят деньги, там молчит совесть»</w:t>
      </w:r>
    </w:p>
    <w:p w:rsidR="00F76791" w:rsidRPr="00F76791" w:rsidRDefault="00F76791" w:rsidP="00F76791">
      <w:pPr>
        <w:shd w:val="clear" w:color="auto" w:fill="FFFFFF"/>
        <w:spacing w:after="0" w:line="315" w:lineRule="atLeast"/>
        <w:ind w:left="54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«Где нет чувства долга и людского глаза, там все возможно»</w:t>
      </w:r>
    </w:p>
    <w:p w:rsidR="00F76791" w:rsidRPr="00F76791" w:rsidRDefault="00F76791" w:rsidP="00F76791">
      <w:pPr>
        <w:shd w:val="clear" w:color="auto" w:fill="FFFFFF"/>
        <w:spacing w:line="315" w:lineRule="atLeast"/>
        <w:ind w:left="54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F76791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«Нечестно нажитое впрок не идет» (восточная мудрость)</w:t>
      </w:r>
    </w:p>
    <w:p w:rsidR="008B1864" w:rsidRDefault="008B1864"/>
    <w:sectPr w:rsidR="008B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91"/>
    <w:rsid w:val="008B1864"/>
    <w:rsid w:val="009511E0"/>
    <w:rsid w:val="00F7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756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1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195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31360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phorism-list.com/autors.php?page=sevrus&amp;tkautors=sevr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1563</Words>
  <Characters>8913</Characters>
  <Application>Microsoft Office Word</Application>
  <DocSecurity>0</DocSecurity>
  <Lines>74</Lines>
  <Paragraphs>20</Paragraphs>
  <ScaleCrop>false</ScaleCrop>
  <Company/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2017-11-03T08:01:00Z</dcterms:created>
  <dcterms:modified xsi:type="dcterms:W3CDTF">2017-11-03T08:19:00Z</dcterms:modified>
</cp:coreProperties>
</file>