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2D3" w:rsidRPr="00F049C6" w:rsidRDefault="006F32D3">
      <w:pPr>
        <w:jc w:val="center"/>
        <w:rPr>
          <w:rFonts w:ascii="Times New Roman CYR" w:hAnsi="Times New Roman CYR" w:cs="Times New Roman CYR"/>
          <w:bCs/>
          <w:sz w:val="32"/>
          <w:szCs w:val="32"/>
        </w:rPr>
      </w:pPr>
      <w:bookmarkStart w:id="0" w:name="_GoBack"/>
      <w:r w:rsidRPr="00F049C6">
        <w:rPr>
          <w:rFonts w:ascii="Times New Roman CYR" w:hAnsi="Times New Roman CYR" w:cs="Times New Roman CYR"/>
          <w:bCs/>
          <w:sz w:val="32"/>
          <w:szCs w:val="32"/>
        </w:rPr>
        <w:t>МКОУ «Сангишинская основная общеобразовательная школа»</w:t>
      </w:r>
    </w:p>
    <w:p w:rsidR="006F32D3" w:rsidRPr="00F049C6" w:rsidRDefault="006F32D3">
      <w:pPr>
        <w:jc w:val="center"/>
        <w:rPr>
          <w:rFonts w:ascii="Times New Roman CYR" w:hAnsi="Times New Roman CYR" w:cs="Times New Roman CYR"/>
          <w:bCs/>
          <w:sz w:val="32"/>
          <w:szCs w:val="32"/>
        </w:rPr>
      </w:pPr>
    </w:p>
    <w:p w:rsidR="006F32D3" w:rsidRPr="00F049C6" w:rsidRDefault="006F32D3">
      <w:pPr>
        <w:jc w:val="center"/>
        <w:rPr>
          <w:rFonts w:ascii="Times New Roman CYR" w:hAnsi="Times New Roman CYR" w:cs="Times New Roman CYR"/>
          <w:bCs/>
          <w:sz w:val="32"/>
          <w:szCs w:val="32"/>
        </w:rPr>
      </w:pPr>
    </w:p>
    <w:p w:rsidR="006F32D3" w:rsidRPr="00F049C6" w:rsidRDefault="006F32D3">
      <w:pPr>
        <w:jc w:val="center"/>
        <w:rPr>
          <w:rFonts w:ascii="Times New Roman CYR" w:hAnsi="Times New Roman CYR" w:cs="Times New Roman CYR"/>
          <w:bCs/>
          <w:sz w:val="32"/>
          <w:szCs w:val="32"/>
        </w:rPr>
      </w:pPr>
    </w:p>
    <w:p w:rsidR="006F32D3" w:rsidRPr="00F049C6" w:rsidRDefault="006F32D3">
      <w:pPr>
        <w:jc w:val="center"/>
        <w:rPr>
          <w:rFonts w:ascii="Times New Roman CYR" w:hAnsi="Times New Roman CYR" w:cs="Times New Roman CYR"/>
          <w:bCs/>
          <w:sz w:val="32"/>
          <w:szCs w:val="32"/>
        </w:rPr>
      </w:pPr>
    </w:p>
    <w:p w:rsidR="006F32D3" w:rsidRPr="00F049C6" w:rsidRDefault="006F32D3">
      <w:pPr>
        <w:jc w:val="center"/>
        <w:rPr>
          <w:rFonts w:ascii="Times New Roman CYR" w:hAnsi="Times New Roman CYR" w:cs="Times New Roman CYR"/>
          <w:bCs/>
          <w:sz w:val="32"/>
          <w:szCs w:val="32"/>
        </w:rPr>
      </w:pPr>
    </w:p>
    <w:p w:rsidR="006F32D3" w:rsidRPr="00F049C6" w:rsidRDefault="006F32D3">
      <w:pPr>
        <w:jc w:val="center"/>
        <w:rPr>
          <w:rFonts w:ascii="Times New Roman CYR" w:hAnsi="Times New Roman CYR" w:cs="Times New Roman CYR"/>
          <w:bCs/>
          <w:sz w:val="32"/>
          <w:szCs w:val="32"/>
        </w:rPr>
      </w:pPr>
    </w:p>
    <w:p w:rsidR="006F32D3" w:rsidRPr="00F049C6" w:rsidRDefault="006F32D3">
      <w:pPr>
        <w:jc w:val="center"/>
        <w:rPr>
          <w:rFonts w:ascii="Times New Roman CYR" w:hAnsi="Times New Roman CYR" w:cs="Times New Roman CYR"/>
          <w:bCs/>
          <w:sz w:val="32"/>
          <w:szCs w:val="32"/>
        </w:rPr>
      </w:pPr>
    </w:p>
    <w:p w:rsidR="00F049C6" w:rsidRDefault="00F049C6">
      <w:pPr>
        <w:jc w:val="center"/>
        <w:rPr>
          <w:rFonts w:ascii="Times New Roman CYR" w:hAnsi="Times New Roman CYR" w:cs="Times New Roman CYR"/>
          <w:bCs/>
          <w:sz w:val="46"/>
          <w:szCs w:val="32"/>
        </w:rPr>
      </w:pPr>
    </w:p>
    <w:p w:rsidR="00F049C6" w:rsidRDefault="00F049C6">
      <w:pPr>
        <w:jc w:val="center"/>
        <w:rPr>
          <w:rFonts w:ascii="Times New Roman CYR" w:hAnsi="Times New Roman CYR" w:cs="Times New Roman CYR"/>
          <w:bCs/>
          <w:sz w:val="46"/>
          <w:szCs w:val="32"/>
        </w:rPr>
      </w:pPr>
    </w:p>
    <w:p w:rsidR="00F049C6" w:rsidRDefault="00F049C6">
      <w:pPr>
        <w:jc w:val="center"/>
        <w:rPr>
          <w:rFonts w:ascii="Times New Roman CYR" w:hAnsi="Times New Roman CYR" w:cs="Times New Roman CYR"/>
          <w:bCs/>
          <w:sz w:val="46"/>
          <w:szCs w:val="32"/>
        </w:rPr>
      </w:pPr>
    </w:p>
    <w:p w:rsidR="006F32D3" w:rsidRPr="00F049C6" w:rsidRDefault="006F32D3">
      <w:pPr>
        <w:jc w:val="center"/>
        <w:rPr>
          <w:rFonts w:ascii="Times New Roman CYR" w:hAnsi="Times New Roman CYR" w:cs="Times New Roman CYR"/>
          <w:bCs/>
          <w:sz w:val="46"/>
          <w:szCs w:val="32"/>
        </w:rPr>
      </w:pPr>
      <w:r w:rsidRPr="00F049C6">
        <w:rPr>
          <w:rFonts w:ascii="Times New Roman CYR" w:hAnsi="Times New Roman CYR" w:cs="Times New Roman CYR"/>
          <w:bCs/>
          <w:sz w:val="46"/>
          <w:szCs w:val="32"/>
        </w:rPr>
        <w:t xml:space="preserve">Анализ работы ШМО гуманитарного цикла </w:t>
      </w:r>
    </w:p>
    <w:p w:rsidR="006F32D3" w:rsidRPr="00F049C6" w:rsidRDefault="006F32D3">
      <w:pPr>
        <w:jc w:val="center"/>
        <w:rPr>
          <w:rFonts w:ascii="Times New Roman CYR" w:hAnsi="Times New Roman CYR" w:cs="Times New Roman CYR"/>
          <w:bCs/>
          <w:sz w:val="46"/>
          <w:szCs w:val="32"/>
        </w:rPr>
      </w:pPr>
      <w:r w:rsidRPr="00F049C6">
        <w:rPr>
          <w:rFonts w:ascii="Times New Roman CYR" w:hAnsi="Times New Roman CYR" w:cs="Times New Roman CYR"/>
          <w:bCs/>
          <w:sz w:val="46"/>
          <w:szCs w:val="32"/>
        </w:rPr>
        <w:t>за 2019-2020 учебный год</w:t>
      </w:r>
    </w:p>
    <w:p w:rsidR="006F32D3" w:rsidRPr="00F049C6" w:rsidRDefault="006F32D3">
      <w:pPr>
        <w:jc w:val="center"/>
        <w:rPr>
          <w:rFonts w:ascii="Times New Roman CYR" w:hAnsi="Times New Roman CYR" w:cs="Times New Roman CYR"/>
          <w:b/>
          <w:bCs/>
          <w:sz w:val="46"/>
          <w:szCs w:val="32"/>
        </w:rPr>
      </w:pPr>
    </w:p>
    <w:p w:rsidR="006F32D3" w:rsidRPr="00F049C6" w:rsidRDefault="006F32D3">
      <w:pPr>
        <w:jc w:val="center"/>
        <w:rPr>
          <w:rFonts w:ascii="Times New Roman CYR" w:hAnsi="Times New Roman CYR" w:cs="Times New Roman CYR"/>
          <w:b/>
          <w:bCs/>
          <w:sz w:val="46"/>
          <w:szCs w:val="32"/>
        </w:rPr>
      </w:pPr>
    </w:p>
    <w:p w:rsidR="006F32D3" w:rsidRPr="00F049C6" w:rsidRDefault="006F32D3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6F32D3" w:rsidRDefault="006F32D3">
      <w:pPr>
        <w:jc w:val="center"/>
        <w:rPr>
          <w:rFonts w:ascii="Times New Roman CYR" w:hAnsi="Times New Roman CYR" w:cs="Times New Roman CYR"/>
          <w:b/>
          <w:bCs/>
          <w:sz w:val="24"/>
        </w:rPr>
      </w:pPr>
    </w:p>
    <w:p w:rsidR="006F32D3" w:rsidRDefault="006F32D3">
      <w:pPr>
        <w:jc w:val="center"/>
        <w:rPr>
          <w:rFonts w:ascii="Times New Roman CYR" w:hAnsi="Times New Roman CYR" w:cs="Times New Roman CYR"/>
          <w:b/>
          <w:bCs/>
          <w:sz w:val="24"/>
        </w:rPr>
      </w:pPr>
    </w:p>
    <w:p w:rsidR="006F32D3" w:rsidRDefault="006F32D3">
      <w:pPr>
        <w:jc w:val="center"/>
        <w:rPr>
          <w:rFonts w:ascii="Times New Roman CYR" w:hAnsi="Times New Roman CYR" w:cs="Times New Roman CYR"/>
          <w:b/>
          <w:bCs/>
          <w:sz w:val="24"/>
        </w:rPr>
      </w:pPr>
    </w:p>
    <w:p w:rsidR="006F32D3" w:rsidRDefault="006F32D3">
      <w:pPr>
        <w:jc w:val="center"/>
        <w:rPr>
          <w:rFonts w:ascii="Times New Roman CYR" w:hAnsi="Times New Roman CYR" w:cs="Times New Roman CYR"/>
          <w:b/>
          <w:bCs/>
          <w:sz w:val="24"/>
        </w:rPr>
      </w:pPr>
    </w:p>
    <w:p w:rsidR="006F32D3" w:rsidRDefault="006F32D3">
      <w:pPr>
        <w:jc w:val="center"/>
        <w:rPr>
          <w:rFonts w:ascii="Times New Roman CYR" w:hAnsi="Times New Roman CYR" w:cs="Times New Roman CYR"/>
          <w:b/>
          <w:bCs/>
          <w:sz w:val="24"/>
        </w:rPr>
      </w:pPr>
    </w:p>
    <w:p w:rsidR="006F32D3" w:rsidRDefault="006F32D3">
      <w:pPr>
        <w:jc w:val="center"/>
        <w:rPr>
          <w:rFonts w:ascii="Times New Roman CYR" w:hAnsi="Times New Roman CYR" w:cs="Times New Roman CYR"/>
          <w:b/>
          <w:bCs/>
          <w:sz w:val="24"/>
        </w:rPr>
      </w:pPr>
    </w:p>
    <w:p w:rsidR="006F32D3" w:rsidRDefault="006F32D3">
      <w:pPr>
        <w:jc w:val="center"/>
        <w:rPr>
          <w:rFonts w:ascii="Times New Roman CYR" w:hAnsi="Times New Roman CYR" w:cs="Times New Roman CYR"/>
          <w:b/>
          <w:bCs/>
          <w:sz w:val="24"/>
        </w:rPr>
      </w:pPr>
    </w:p>
    <w:p w:rsidR="006F32D3" w:rsidRDefault="006F32D3">
      <w:pPr>
        <w:jc w:val="center"/>
        <w:rPr>
          <w:rFonts w:ascii="Times New Roman CYR" w:hAnsi="Times New Roman CYR" w:cs="Times New Roman CYR"/>
          <w:b/>
          <w:bCs/>
          <w:sz w:val="24"/>
        </w:rPr>
      </w:pPr>
    </w:p>
    <w:p w:rsidR="006F32D3" w:rsidRDefault="006F32D3">
      <w:pPr>
        <w:jc w:val="center"/>
        <w:rPr>
          <w:rFonts w:ascii="Times New Roman CYR" w:hAnsi="Times New Roman CYR" w:cs="Times New Roman CYR"/>
          <w:b/>
          <w:bCs/>
          <w:sz w:val="24"/>
        </w:rPr>
      </w:pPr>
    </w:p>
    <w:p w:rsidR="006F32D3" w:rsidRDefault="006F32D3">
      <w:pPr>
        <w:jc w:val="center"/>
        <w:rPr>
          <w:rFonts w:ascii="Times New Roman CYR" w:hAnsi="Times New Roman CYR" w:cs="Times New Roman CYR"/>
          <w:b/>
          <w:bCs/>
          <w:sz w:val="24"/>
        </w:rPr>
      </w:pPr>
    </w:p>
    <w:p w:rsidR="006F32D3" w:rsidRDefault="006F32D3">
      <w:pPr>
        <w:jc w:val="center"/>
        <w:rPr>
          <w:rFonts w:ascii="Times New Roman CYR" w:hAnsi="Times New Roman CYR" w:cs="Times New Roman CYR"/>
          <w:b/>
          <w:bCs/>
          <w:sz w:val="24"/>
        </w:rPr>
      </w:pPr>
    </w:p>
    <w:p w:rsidR="006F32D3" w:rsidRDefault="006F32D3">
      <w:pPr>
        <w:jc w:val="center"/>
        <w:rPr>
          <w:rFonts w:ascii="Times New Roman CYR" w:hAnsi="Times New Roman CYR" w:cs="Times New Roman CYR"/>
          <w:b/>
          <w:bCs/>
          <w:sz w:val="24"/>
        </w:rPr>
      </w:pPr>
    </w:p>
    <w:p w:rsidR="006F32D3" w:rsidRDefault="006F32D3">
      <w:pPr>
        <w:jc w:val="center"/>
        <w:rPr>
          <w:rFonts w:ascii="Times New Roman CYR" w:hAnsi="Times New Roman CYR" w:cs="Times New Roman CYR"/>
          <w:b/>
          <w:bCs/>
          <w:sz w:val="24"/>
        </w:rPr>
      </w:pPr>
    </w:p>
    <w:p w:rsidR="006F32D3" w:rsidRDefault="006F32D3">
      <w:pPr>
        <w:jc w:val="center"/>
        <w:rPr>
          <w:rFonts w:ascii="Times New Roman CYR" w:hAnsi="Times New Roman CYR" w:cs="Times New Roman CYR"/>
          <w:b/>
          <w:bCs/>
          <w:sz w:val="24"/>
        </w:rPr>
      </w:pPr>
    </w:p>
    <w:p w:rsidR="006F32D3" w:rsidRDefault="006F32D3">
      <w:pPr>
        <w:jc w:val="center"/>
        <w:rPr>
          <w:rFonts w:ascii="Times New Roman CYR" w:hAnsi="Times New Roman CYR" w:cs="Times New Roman CYR"/>
          <w:b/>
          <w:bCs/>
          <w:sz w:val="24"/>
        </w:rPr>
      </w:pPr>
    </w:p>
    <w:p w:rsidR="006F32D3" w:rsidRDefault="006F32D3">
      <w:pPr>
        <w:jc w:val="center"/>
        <w:rPr>
          <w:rFonts w:ascii="Times New Roman CYR" w:hAnsi="Times New Roman CYR" w:cs="Times New Roman CYR"/>
          <w:b/>
          <w:bCs/>
          <w:sz w:val="24"/>
        </w:rPr>
      </w:pPr>
    </w:p>
    <w:p w:rsidR="006F32D3" w:rsidRDefault="006F32D3">
      <w:pPr>
        <w:jc w:val="center"/>
        <w:rPr>
          <w:rFonts w:ascii="Times New Roman CYR" w:hAnsi="Times New Roman CYR" w:cs="Times New Roman CYR"/>
          <w:b/>
          <w:bCs/>
          <w:sz w:val="24"/>
        </w:rPr>
      </w:pPr>
    </w:p>
    <w:p w:rsidR="006F32D3" w:rsidRDefault="006F32D3">
      <w:pPr>
        <w:jc w:val="center"/>
        <w:rPr>
          <w:rFonts w:ascii="Times New Roman CYR" w:hAnsi="Times New Roman CYR" w:cs="Times New Roman CYR"/>
          <w:b/>
          <w:bCs/>
          <w:sz w:val="24"/>
        </w:rPr>
      </w:pPr>
    </w:p>
    <w:p w:rsidR="006F32D3" w:rsidRDefault="006F32D3">
      <w:pPr>
        <w:jc w:val="center"/>
        <w:rPr>
          <w:rFonts w:ascii="Times New Roman CYR" w:hAnsi="Times New Roman CYR" w:cs="Times New Roman CYR"/>
          <w:b/>
          <w:bCs/>
          <w:sz w:val="24"/>
        </w:rPr>
      </w:pPr>
    </w:p>
    <w:p w:rsidR="00F049C6" w:rsidRDefault="00F049C6" w:rsidP="00F049C6">
      <w:pPr>
        <w:rPr>
          <w:rFonts w:ascii="Times New Roman CYR" w:hAnsi="Times New Roman CYR" w:cs="Times New Roman CYR"/>
          <w:b/>
          <w:bCs/>
          <w:sz w:val="24"/>
        </w:rPr>
      </w:pPr>
    </w:p>
    <w:p w:rsidR="00F049C6" w:rsidRDefault="00F049C6" w:rsidP="00F049C6">
      <w:pPr>
        <w:rPr>
          <w:rFonts w:ascii="Times New Roman CYR" w:hAnsi="Times New Roman CYR" w:cs="Times New Roman CYR"/>
          <w:b/>
          <w:bCs/>
          <w:sz w:val="24"/>
        </w:rPr>
      </w:pPr>
    </w:p>
    <w:p w:rsidR="00F049C6" w:rsidRDefault="00F049C6" w:rsidP="00F049C6">
      <w:pPr>
        <w:rPr>
          <w:rFonts w:ascii="Times New Roman CYR" w:hAnsi="Times New Roman CYR" w:cs="Times New Roman CYR"/>
          <w:b/>
          <w:bCs/>
          <w:sz w:val="24"/>
        </w:rPr>
      </w:pPr>
    </w:p>
    <w:p w:rsidR="00F049C6" w:rsidRDefault="00F049C6" w:rsidP="00F049C6">
      <w:pPr>
        <w:rPr>
          <w:rFonts w:ascii="Times New Roman CYR" w:hAnsi="Times New Roman CYR" w:cs="Times New Roman CYR"/>
          <w:b/>
          <w:bCs/>
          <w:sz w:val="24"/>
        </w:rPr>
      </w:pPr>
      <w:r>
        <w:rPr>
          <w:rFonts w:ascii="Times New Roman CYR" w:hAnsi="Times New Roman CYR" w:cs="Times New Roman CYR"/>
          <w:b/>
          <w:bCs/>
          <w:sz w:val="24"/>
        </w:rPr>
        <w:t xml:space="preserve">                                                                с.Сангиши 2020г.</w:t>
      </w:r>
    </w:p>
    <w:p w:rsidR="002F2C4F" w:rsidRDefault="00F049C6" w:rsidP="00F049C6">
      <w:pPr>
        <w:rPr>
          <w:rFonts w:ascii="Times New Roman CYR" w:hAnsi="Times New Roman CYR" w:cs="Times New Roman CYR"/>
          <w:b/>
          <w:bCs/>
          <w:sz w:val="24"/>
        </w:rPr>
      </w:pPr>
      <w:r>
        <w:rPr>
          <w:rFonts w:ascii="Times New Roman CYR" w:hAnsi="Times New Roman CYR" w:cs="Times New Roman CYR"/>
          <w:b/>
          <w:bCs/>
          <w:sz w:val="24"/>
        </w:rPr>
        <w:lastRenderedPageBreak/>
        <w:t xml:space="preserve">                                                                          </w:t>
      </w:r>
      <w:r w:rsidR="0010267B">
        <w:rPr>
          <w:rFonts w:ascii="Times New Roman CYR" w:hAnsi="Times New Roman CYR" w:cs="Times New Roman CYR"/>
          <w:b/>
          <w:bCs/>
          <w:sz w:val="24"/>
        </w:rPr>
        <w:t xml:space="preserve">Анализ работы </w:t>
      </w:r>
    </w:p>
    <w:p w:rsidR="002F2C4F" w:rsidRDefault="002F2C4F">
      <w:pPr>
        <w:jc w:val="center"/>
        <w:rPr>
          <w:rFonts w:ascii="Times New Roman CYR" w:hAnsi="Times New Roman CYR" w:cs="Times New Roman CYR"/>
          <w:b/>
          <w:bCs/>
          <w:sz w:val="24"/>
        </w:rPr>
      </w:pPr>
      <w:r>
        <w:rPr>
          <w:rFonts w:ascii="Times New Roman CYR" w:hAnsi="Times New Roman CYR" w:cs="Times New Roman CYR"/>
          <w:b/>
          <w:bCs/>
          <w:sz w:val="24"/>
        </w:rPr>
        <w:t>руководителя ШМО учителей гуманитарного цикла</w:t>
      </w:r>
    </w:p>
    <w:p w:rsidR="002F2C4F" w:rsidRDefault="0010267B">
      <w:pPr>
        <w:jc w:val="center"/>
        <w:rPr>
          <w:rFonts w:ascii="Times New Roman CYR" w:hAnsi="Times New Roman CYR" w:cs="Times New Roman CYR"/>
          <w:b/>
          <w:bCs/>
          <w:sz w:val="24"/>
        </w:rPr>
      </w:pPr>
      <w:r>
        <w:rPr>
          <w:rFonts w:ascii="Times New Roman CYR" w:hAnsi="Times New Roman CYR" w:cs="Times New Roman CYR"/>
          <w:b/>
          <w:bCs/>
          <w:sz w:val="24"/>
        </w:rPr>
        <w:t>МКОУ «Сангишинская ООШ»</w:t>
      </w:r>
    </w:p>
    <w:p w:rsidR="002F2C4F" w:rsidRDefault="00AD7046">
      <w:pPr>
        <w:jc w:val="center"/>
        <w:rPr>
          <w:rFonts w:ascii="Times New Roman CYR" w:hAnsi="Times New Roman CYR" w:cs="Times New Roman CYR"/>
          <w:b/>
          <w:bCs/>
          <w:sz w:val="24"/>
        </w:rPr>
      </w:pPr>
      <w:r>
        <w:rPr>
          <w:rFonts w:ascii="Times New Roman CYR" w:hAnsi="Times New Roman CYR" w:cs="Times New Roman CYR"/>
          <w:b/>
          <w:bCs/>
          <w:sz w:val="24"/>
        </w:rPr>
        <w:t>за 2019 — 2020</w:t>
      </w:r>
      <w:r w:rsidR="00247D9E">
        <w:rPr>
          <w:rFonts w:ascii="Times New Roman CYR" w:hAnsi="Times New Roman CYR" w:cs="Times New Roman CYR"/>
          <w:b/>
          <w:bCs/>
          <w:sz w:val="24"/>
        </w:rPr>
        <w:t xml:space="preserve"> </w:t>
      </w:r>
      <w:r w:rsidR="002F2C4F">
        <w:rPr>
          <w:rFonts w:ascii="Times New Roman CYR" w:hAnsi="Times New Roman CYR" w:cs="Times New Roman CYR"/>
          <w:b/>
          <w:bCs/>
          <w:sz w:val="24"/>
        </w:rPr>
        <w:t>учебный год</w:t>
      </w:r>
    </w:p>
    <w:p w:rsidR="002F2C4F" w:rsidRDefault="002F2C4F">
      <w:pPr>
        <w:ind w:firstLine="540"/>
        <w:jc w:val="both"/>
      </w:pPr>
    </w:p>
    <w:p w:rsidR="002F2C4F" w:rsidRDefault="00AD7046">
      <w:pPr>
        <w:ind w:firstLine="540"/>
        <w:jc w:val="both"/>
        <w:rPr>
          <w:rFonts w:ascii="Times New Roman CYR" w:hAnsi="Times New Roman CYR" w:cs="Times New Roman CYR"/>
          <w:color w:val="000000"/>
          <w:sz w:val="24"/>
        </w:rPr>
      </w:pPr>
      <w:r>
        <w:rPr>
          <w:rFonts w:ascii="Times New Roman CYR" w:hAnsi="Times New Roman CYR" w:cs="Times New Roman CYR"/>
          <w:color w:val="000000"/>
          <w:sz w:val="24"/>
        </w:rPr>
        <w:t>В 2019 – 2020</w:t>
      </w:r>
      <w:r w:rsidR="002F2C4F">
        <w:rPr>
          <w:rFonts w:ascii="Times New Roman CYR" w:hAnsi="Times New Roman CYR" w:cs="Times New Roman CYR"/>
          <w:color w:val="000000"/>
          <w:sz w:val="24"/>
        </w:rPr>
        <w:t xml:space="preserve"> учебном году </w:t>
      </w:r>
      <w:r w:rsidR="00497B8A">
        <w:rPr>
          <w:rFonts w:ascii="Times New Roman CYR" w:hAnsi="Times New Roman CYR" w:cs="Times New Roman CYR"/>
          <w:color w:val="000000"/>
          <w:sz w:val="24"/>
        </w:rPr>
        <w:t xml:space="preserve">работа учителей гуманитарного цикла была </w:t>
      </w:r>
      <w:r w:rsidR="002F2C4F">
        <w:rPr>
          <w:rFonts w:ascii="Times New Roman CYR" w:hAnsi="Times New Roman CYR" w:cs="Times New Roman CYR"/>
          <w:color w:val="000000"/>
          <w:sz w:val="24"/>
        </w:rPr>
        <w:t>направлена на совершенствование профессиональных  компетенций учителей, позволяющих достигнуть качественно новых образовательных результатов.</w:t>
      </w:r>
    </w:p>
    <w:p w:rsidR="002F2C4F" w:rsidRDefault="002F2C4F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</w:rPr>
        <w:t>Тема:</w:t>
      </w:r>
      <w:r>
        <w:rPr>
          <w:rFonts w:ascii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«</w:t>
      </w:r>
      <w:r w:rsidR="004A01BD">
        <w:rPr>
          <w:rFonts w:ascii="Times New Roman CYR" w:hAnsi="Times New Roman CYR" w:cs="Times New Roman CYR"/>
          <w:color w:val="000000"/>
          <w:sz w:val="24"/>
        </w:rPr>
        <w:t>Профессиональная компетентность учителей русского языка и литературы как основной фактор повышения качества образовательного процесса</w:t>
      </w:r>
      <w:r>
        <w:rPr>
          <w:rFonts w:ascii="Times New Roman" w:hAnsi="Times New Roman" w:cs="Times New Roman"/>
          <w:color w:val="000000"/>
          <w:sz w:val="24"/>
        </w:rPr>
        <w:t>».</w:t>
      </w:r>
    </w:p>
    <w:p w:rsidR="002F2C4F" w:rsidRDefault="002F2C4F">
      <w:pPr>
        <w:jc w:val="both"/>
        <w:rPr>
          <w:rFonts w:ascii="Times New Roman CYR" w:hAnsi="Times New Roman CYR" w:cs="Times New Roman CYR"/>
          <w:color w:val="000000"/>
          <w:sz w:val="24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</w:rPr>
        <w:t>Цель:</w:t>
      </w:r>
      <w:r>
        <w:rPr>
          <w:rFonts w:ascii="Times New Roman CYR" w:hAnsi="Times New Roman CYR" w:cs="Times New Roman CYR"/>
          <w:color w:val="000000"/>
          <w:sz w:val="24"/>
        </w:rPr>
        <w:t xml:space="preserve"> совершенствовать уровень профессионального мастерства педагогов, их компетентности в области рус</w:t>
      </w:r>
      <w:r w:rsidR="00247D9E">
        <w:rPr>
          <w:rFonts w:ascii="Times New Roman CYR" w:hAnsi="Times New Roman CYR" w:cs="Times New Roman CYR"/>
          <w:color w:val="000000"/>
          <w:sz w:val="24"/>
        </w:rPr>
        <w:t>с</w:t>
      </w:r>
      <w:r>
        <w:rPr>
          <w:rFonts w:ascii="Times New Roman CYR" w:hAnsi="Times New Roman CYR" w:cs="Times New Roman CYR"/>
          <w:color w:val="000000"/>
          <w:sz w:val="24"/>
        </w:rPr>
        <w:t xml:space="preserve">кого языка, литературы, </w:t>
      </w:r>
      <w:r w:rsidR="00247D9E">
        <w:rPr>
          <w:rFonts w:ascii="Times New Roman CYR" w:hAnsi="Times New Roman CYR" w:cs="Times New Roman CYR"/>
          <w:color w:val="000000"/>
          <w:sz w:val="24"/>
        </w:rPr>
        <w:t>родного языка родной литературы, английского языка.</w:t>
      </w:r>
    </w:p>
    <w:p w:rsidR="002F2C4F" w:rsidRDefault="002F2C4F">
      <w:pPr>
        <w:jc w:val="both"/>
        <w:rPr>
          <w:rFonts w:ascii="Times New Roman CYR" w:hAnsi="Times New Roman CYR" w:cs="Times New Roman CYR"/>
          <w:b/>
          <w:bCs/>
          <w:i/>
          <w:iCs/>
          <w:color w:val="000000"/>
          <w:sz w:val="24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</w:rPr>
        <w:t>Задачи:</w:t>
      </w:r>
    </w:p>
    <w:p w:rsidR="002F2C4F" w:rsidRDefault="002F2C4F">
      <w:pPr>
        <w:numPr>
          <w:ilvl w:val="0"/>
          <w:numId w:val="1"/>
        </w:numPr>
        <w:jc w:val="both"/>
        <w:rPr>
          <w:rFonts w:ascii="Times New Roman CYR" w:hAnsi="Times New Roman CYR" w:cs="Times New Roman CYR"/>
          <w:color w:val="000000"/>
          <w:sz w:val="24"/>
        </w:rPr>
      </w:pPr>
      <w:r>
        <w:rPr>
          <w:rFonts w:ascii="Times New Roman CYR" w:hAnsi="Times New Roman CYR" w:cs="Times New Roman CYR"/>
          <w:color w:val="000000"/>
          <w:sz w:val="24"/>
        </w:rPr>
        <w:t>Организация повышения квалификации педагогов через заседания ШМО, тематические консультации, обучающие семинары, творческие отчеты.</w:t>
      </w:r>
    </w:p>
    <w:p w:rsidR="002F2C4F" w:rsidRDefault="002F2C4F">
      <w:pPr>
        <w:numPr>
          <w:ilvl w:val="0"/>
          <w:numId w:val="1"/>
        </w:numPr>
        <w:jc w:val="both"/>
        <w:rPr>
          <w:rFonts w:ascii="Times New Roman CYR" w:hAnsi="Times New Roman CYR" w:cs="Times New Roman CYR"/>
          <w:color w:val="000000"/>
          <w:sz w:val="24"/>
        </w:rPr>
      </w:pPr>
      <w:r>
        <w:rPr>
          <w:rFonts w:ascii="Times New Roman CYR" w:hAnsi="Times New Roman CYR" w:cs="Times New Roman CYR"/>
          <w:color w:val="000000"/>
          <w:sz w:val="24"/>
        </w:rPr>
        <w:t>Изучение нормативной и методической документации по вопросам образования.</w:t>
      </w:r>
    </w:p>
    <w:p w:rsidR="002F2C4F" w:rsidRDefault="002F2C4F">
      <w:pPr>
        <w:numPr>
          <w:ilvl w:val="0"/>
          <w:numId w:val="1"/>
        </w:numPr>
        <w:jc w:val="both"/>
        <w:rPr>
          <w:rFonts w:ascii="Times New Roman CYR" w:hAnsi="Times New Roman CYR" w:cs="Times New Roman CYR"/>
          <w:color w:val="000000"/>
          <w:sz w:val="24"/>
        </w:rPr>
      </w:pPr>
      <w:r>
        <w:rPr>
          <w:rFonts w:ascii="Times New Roman CYR" w:hAnsi="Times New Roman CYR" w:cs="Times New Roman CYR"/>
          <w:color w:val="000000"/>
          <w:sz w:val="24"/>
        </w:rPr>
        <w:t>Освоение нового  содержания, технологий и методов педагогической деятельности по предметам.</w:t>
      </w:r>
    </w:p>
    <w:p w:rsidR="001F0D03" w:rsidRDefault="002F2C4F" w:rsidP="001F0D03">
      <w:pPr>
        <w:numPr>
          <w:ilvl w:val="0"/>
          <w:numId w:val="1"/>
        </w:numPr>
        <w:jc w:val="both"/>
        <w:rPr>
          <w:rFonts w:ascii="Times New Roman CYR" w:hAnsi="Times New Roman CYR" w:cs="Times New Roman CYR"/>
          <w:color w:val="000000"/>
          <w:sz w:val="24"/>
        </w:rPr>
      </w:pPr>
      <w:r>
        <w:rPr>
          <w:rFonts w:ascii="Times New Roman CYR" w:hAnsi="Times New Roman CYR" w:cs="Times New Roman CYR"/>
          <w:color w:val="000000"/>
          <w:sz w:val="24"/>
        </w:rPr>
        <w:t>Совершенствование информационного банка данных по учителям ШМО.</w:t>
      </w:r>
    </w:p>
    <w:p w:rsidR="001F0D03" w:rsidRDefault="001F0D03" w:rsidP="001F0D03">
      <w:pPr>
        <w:ind w:left="720"/>
        <w:jc w:val="both"/>
        <w:rPr>
          <w:rFonts w:ascii="Times New Roman CYR" w:hAnsi="Times New Roman CYR" w:cs="Times New Roman CYR"/>
          <w:color w:val="000000"/>
          <w:sz w:val="24"/>
        </w:rPr>
      </w:pPr>
    </w:p>
    <w:p w:rsidR="001F0D03" w:rsidRDefault="001F0D03" w:rsidP="001F0D03">
      <w:pPr>
        <w:ind w:left="720"/>
        <w:jc w:val="both"/>
        <w:rPr>
          <w:rFonts w:ascii="Times New Roman CYR" w:hAnsi="Times New Roman CYR" w:cs="Times New Roman CYR"/>
          <w:color w:val="000000"/>
          <w:sz w:val="24"/>
        </w:rPr>
      </w:pPr>
      <w:r w:rsidRPr="001F0D03">
        <w:rPr>
          <w:rFonts w:ascii="Times New Roman CYR" w:hAnsi="Times New Roman CYR" w:cs="Times New Roman CYR"/>
          <w:color w:val="000000"/>
          <w:sz w:val="24"/>
        </w:rPr>
        <w:t>Направления методической работы:</w:t>
      </w:r>
    </w:p>
    <w:p w:rsidR="00822EF8" w:rsidRDefault="00822EF8" w:rsidP="001F0D03">
      <w:pPr>
        <w:ind w:left="720"/>
        <w:jc w:val="both"/>
        <w:rPr>
          <w:rFonts w:ascii="Times New Roman CYR" w:hAnsi="Times New Roman CYR" w:cs="Times New Roman CYR"/>
          <w:color w:val="000000"/>
          <w:sz w:val="24"/>
        </w:rPr>
      </w:pPr>
    </w:p>
    <w:p w:rsidR="001F0D03" w:rsidRDefault="00497B8A" w:rsidP="001F0D03">
      <w:pPr>
        <w:ind w:left="720"/>
        <w:jc w:val="both"/>
        <w:rPr>
          <w:rFonts w:ascii="Times New Roman CYR" w:hAnsi="Times New Roman CYR" w:cs="Times New Roman CYR"/>
          <w:color w:val="000000"/>
          <w:sz w:val="24"/>
        </w:rPr>
      </w:pPr>
      <w:r>
        <w:rPr>
          <w:rFonts w:ascii="Times New Roman CYR" w:hAnsi="Times New Roman CYR" w:cs="Times New Roman CYR"/>
          <w:color w:val="000000"/>
          <w:sz w:val="24"/>
        </w:rPr>
        <w:t>1.Аналитическая деятельность:</w:t>
      </w:r>
    </w:p>
    <w:p w:rsidR="00AD7046" w:rsidRDefault="001F0D03" w:rsidP="001F0D03">
      <w:pPr>
        <w:ind w:left="720"/>
        <w:jc w:val="both"/>
        <w:rPr>
          <w:rFonts w:ascii="Times New Roman CYR" w:hAnsi="Times New Roman CYR" w:cs="Times New Roman CYR"/>
          <w:color w:val="000000"/>
          <w:sz w:val="24"/>
        </w:rPr>
      </w:pPr>
      <w:r>
        <w:rPr>
          <w:rFonts w:ascii="Times New Roman CYR" w:hAnsi="Times New Roman CYR" w:cs="Times New Roman CYR"/>
          <w:color w:val="000000"/>
          <w:sz w:val="24"/>
        </w:rPr>
        <w:t>-анализ методической деятельности</w:t>
      </w:r>
      <w:r w:rsidR="00AD7046">
        <w:rPr>
          <w:rFonts w:ascii="Times New Roman CYR" w:hAnsi="Times New Roman CYR" w:cs="Times New Roman CYR"/>
          <w:color w:val="000000"/>
          <w:sz w:val="24"/>
        </w:rPr>
        <w:t>;</w:t>
      </w:r>
      <w:r>
        <w:rPr>
          <w:rFonts w:ascii="Times New Roman CYR" w:hAnsi="Times New Roman CYR" w:cs="Times New Roman CYR"/>
          <w:color w:val="000000"/>
          <w:sz w:val="24"/>
        </w:rPr>
        <w:t xml:space="preserve"> </w:t>
      </w:r>
    </w:p>
    <w:p w:rsidR="001F0D03" w:rsidRDefault="001F0D03" w:rsidP="001F0D03">
      <w:pPr>
        <w:ind w:left="720"/>
        <w:jc w:val="both"/>
        <w:rPr>
          <w:rFonts w:ascii="Times New Roman CYR" w:hAnsi="Times New Roman CYR" w:cs="Times New Roman CYR"/>
          <w:color w:val="000000"/>
          <w:sz w:val="24"/>
        </w:rPr>
      </w:pPr>
      <w:r>
        <w:rPr>
          <w:rFonts w:ascii="Times New Roman CYR" w:hAnsi="Times New Roman CYR" w:cs="Times New Roman CYR"/>
          <w:color w:val="000000"/>
          <w:sz w:val="24"/>
        </w:rPr>
        <w:t>-анализ посещения открытых уроков;</w:t>
      </w:r>
    </w:p>
    <w:p w:rsidR="001F0D03" w:rsidRDefault="001F0D03" w:rsidP="001F0D03">
      <w:pPr>
        <w:ind w:left="720"/>
        <w:jc w:val="both"/>
        <w:rPr>
          <w:rFonts w:ascii="Times New Roman CYR" w:hAnsi="Times New Roman CYR" w:cs="Times New Roman CYR"/>
          <w:color w:val="000000"/>
          <w:sz w:val="24"/>
        </w:rPr>
      </w:pPr>
      <w:r>
        <w:rPr>
          <w:rFonts w:ascii="Times New Roman CYR" w:hAnsi="Times New Roman CYR" w:cs="Times New Roman CYR"/>
          <w:color w:val="000000"/>
          <w:sz w:val="24"/>
        </w:rPr>
        <w:t>-изучение направлений деятельности педагогов (тема самообразования)</w:t>
      </w:r>
      <w:r w:rsidR="00B144A5">
        <w:rPr>
          <w:rFonts w:ascii="Times New Roman CYR" w:hAnsi="Times New Roman CYR" w:cs="Times New Roman CYR"/>
          <w:color w:val="000000"/>
          <w:sz w:val="24"/>
        </w:rPr>
        <w:t>;</w:t>
      </w:r>
    </w:p>
    <w:p w:rsidR="00B144A5" w:rsidRDefault="00B144A5" w:rsidP="00B144A5">
      <w:pPr>
        <w:ind w:left="720"/>
        <w:jc w:val="both"/>
        <w:rPr>
          <w:rFonts w:ascii="Times New Roman CYR" w:hAnsi="Times New Roman CYR" w:cs="Times New Roman CYR"/>
          <w:color w:val="000000"/>
          <w:sz w:val="24"/>
        </w:rPr>
      </w:pPr>
      <w:r>
        <w:rPr>
          <w:rFonts w:ascii="Times New Roman CYR" w:hAnsi="Times New Roman CYR" w:cs="Times New Roman CYR"/>
          <w:color w:val="000000"/>
          <w:sz w:val="24"/>
        </w:rPr>
        <w:t>-анализ работы педагогов с целью оказания им методической помощи.</w:t>
      </w:r>
    </w:p>
    <w:p w:rsidR="00B144A5" w:rsidRDefault="00B144A5" w:rsidP="00B144A5">
      <w:pPr>
        <w:ind w:left="720"/>
        <w:jc w:val="both"/>
        <w:rPr>
          <w:rFonts w:ascii="Times New Roman CYR" w:hAnsi="Times New Roman CYR" w:cs="Times New Roman CYR"/>
          <w:color w:val="000000"/>
          <w:sz w:val="24"/>
        </w:rPr>
      </w:pPr>
      <w:r>
        <w:rPr>
          <w:rFonts w:ascii="Times New Roman CYR" w:hAnsi="Times New Roman CYR" w:cs="Times New Roman CYR"/>
          <w:color w:val="000000"/>
          <w:sz w:val="24"/>
        </w:rPr>
        <w:t>2.</w:t>
      </w:r>
      <w:r w:rsidR="00543164">
        <w:rPr>
          <w:rFonts w:ascii="Times New Roman CYR" w:hAnsi="Times New Roman CYR" w:cs="Times New Roman CYR"/>
          <w:color w:val="000000"/>
          <w:sz w:val="24"/>
        </w:rPr>
        <w:t>Информационная деятельность:</w:t>
      </w:r>
    </w:p>
    <w:p w:rsidR="00543164" w:rsidRDefault="00543164" w:rsidP="00B144A5">
      <w:pPr>
        <w:ind w:left="720"/>
        <w:jc w:val="both"/>
        <w:rPr>
          <w:rFonts w:ascii="Times New Roman CYR" w:hAnsi="Times New Roman CYR" w:cs="Times New Roman CYR"/>
          <w:color w:val="000000"/>
          <w:sz w:val="24"/>
        </w:rPr>
      </w:pPr>
      <w:r>
        <w:rPr>
          <w:rFonts w:ascii="Times New Roman CYR" w:hAnsi="Times New Roman CYR" w:cs="Times New Roman CYR"/>
          <w:color w:val="000000"/>
          <w:sz w:val="24"/>
        </w:rPr>
        <w:t>-изучение новинок в методической литературе в целях совершенствования педагогической деятельности;</w:t>
      </w:r>
    </w:p>
    <w:p w:rsidR="00FC2078" w:rsidRDefault="00FC2078" w:rsidP="00B144A5">
      <w:pPr>
        <w:ind w:left="720"/>
        <w:jc w:val="both"/>
        <w:rPr>
          <w:rFonts w:ascii="Times New Roman CYR" w:hAnsi="Times New Roman CYR" w:cs="Times New Roman CYR"/>
          <w:color w:val="000000"/>
          <w:sz w:val="24"/>
        </w:rPr>
      </w:pPr>
      <w:r>
        <w:rPr>
          <w:rFonts w:ascii="Times New Roman CYR" w:hAnsi="Times New Roman CYR" w:cs="Times New Roman CYR"/>
          <w:color w:val="000000"/>
          <w:sz w:val="24"/>
        </w:rPr>
        <w:t>-продолжение знакомства с ФГОС основного общего образования.</w:t>
      </w:r>
    </w:p>
    <w:p w:rsidR="00822EF8" w:rsidRDefault="00822EF8" w:rsidP="00B144A5">
      <w:pPr>
        <w:ind w:left="720"/>
        <w:jc w:val="both"/>
        <w:rPr>
          <w:rFonts w:ascii="Times New Roman CYR" w:hAnsi="Times New Roman CYR" w:cs="Times New Roman CYR"/>
          <w:color w:val="000000"/>
          <w:sz w:val="24"/>
        </w:rPr>
      </w:pPr>
      <w:r>
        <w:rPr>
          <w:rFonts w:ascii="Times New Roman CYR" w:hAnsi="Times New Roman CYR" w:cs="Times New Roman CYR"/>
          <w:color w:val="000000"/>
          <w:sz w:val="24"/>
        </w:rPr>
        <w:t>3.Организация методической деятельности:</w:t>
      </w:r>
    </w:p>
    <w:p w:rsidR="00822EF8" w:rsidRDefault="00822EF8" w:rsidP="00B144A5">
      <w:pPr>
        <w:ind w:left="720"/>
        <w:jc w:val="both"/>
        <w:rPr>
          <w:rFonts w:ascii="Times New Roman CYR" w:hAnsi="Times New Roman CYR" w:cs="Times New Roman CYR"/>
          <w:color w:val="000000"/>
          <w:sz w:val="24"/>
        </w:rPr>
      </w:pPr>
      <w:r>
        <w:rPr>
          <w:rFonts w:ascii="Times New Roman CYR" w:hAnsi="Times New Roman CYR" w:cs="Times New Roman CYR"/>
          <w:color w:val="000000"/>
          <w:sz w:val="24"/>
        </w:rPr>
        <w:t>-выявление затруднений ,методическое сопровождение и оказание практической помощи педагогам в период перехода на ФГОС , подготовки к аттестации.</w:t>
      </w:r>
    </w:p>
    <w:p w:rsidR="00822EF8" w:rsidRDefault="00822EF8" w:rsidP="00B144A5">
      <w:pPr>
        <w:ind w:left="720"/>
        <w:jc w:val="both"/>
        <w:rPr>
          <w:rFonts w:ascii="Times New Roman CYR" w:hAnsi="Times New Roman CYR" w:cs="Times New Roman CYR"/>
          <w:color w:val="000000"/>
          <w:sz w:val="24"/>
        </w:rPr>
      </w:pPr>
      <w:r>
        <w:rPr>
          <w:rFonts w:ascii="Times New Roman CYR" w:hAnsi="Times New Roman CYR" w:cs="Times New Roman CYR"/>
          <w:color w:val="000000"/>
          <w:sz w:val="24"/>
        </w:rPr>
        <w:t xml:space="preserve">4.Консультативная деятельность: </w:t>
      </w:r>
    </w:p>
    <w:p w:rsidR="00822EF8" w:rsidRDefault="00822EF8" w:rsidP="00B144A5">
      <w:pPr>
        <w:ind w:left="720"/>
        <w:jc w:val="both"/>
        <w:rPr>
          <w:rFonts w:ascii="Times New Roman CYR" w:hAnsi="Times New Roman CYR" w:cs="Times New Roman CYR"/>
          <w:color w:val="000000"/>
          <w:sz w:val="24"/>
        </w:rPr>
      </w:pPr>
      <w:r>
        <w:rPr>
          <w:rFonts w:ascii="Times New Roman CYR" w:hAnsi="Times New Roman CYR" w:cs="Times New Roman CYR"/>
          <w:color w:val="000000"/>
          <w:sz w:val="24"/>
        </w:rPr>
        <w:t>-консультирование педагогов по вопросам составления рабочих программ и тематического планирования;</w:t>
      </w:r>
    </w:p>
    <w:p w:rsidR="00822EF8" w:rsidRDefault="00822EF8" w:rsidP="00B144A5">
      <w:pPr>
        <w:ind w:left="720"/>
        <w:jc w:val="both"/>
        <w:rPr>
          <w:rFonts w:ascii="Times New Roman CYR" w:hAnsi="Times New Roman CYR" w:cs="Times New Roman CYR"/>
          <w:color w:val="000000"/>
          <w:sz w:val="24"/>
        </w:rPr>
      </w:pPr>
      <w:r>
        <w:rPr>
          <w:rFonts w:ascii="Times New Roman CYR" w:hAnsi="Times New Roman CYR" w:cs="Times New Roman CYR"/>
          <w:color w:val="000000"/>
          <w:sz w:val="24"/>
        </w:rPr>
        <w:t>-консультирование педагогов с целью ликвидации затруднений в педагогической деятельности;</w:t>
      </w:r>
    </w:p>
    <w:p w:rsidR="00822EF8" w:rsidRDefault="00822EF8" w:rsidP="00B144A5">
      <w:pPr>
        <w:ind w:left="720"/>
        <w:jc w:val="both"/>
        <w:rPr>
          <w:rFonts w:ascii="Times New Roman CYR" w:hAnsi="Times New Roman CYR" w:cs="Times New Roman CYR"/>
          <w:color w:val="000000"/>
          <w:sz w:val="24"/>
        </w:rPr>
      </w:pPr>
      <w:r>
        <w:rPr>
          <w:rFonts w:ascii="Times New Roman CYR" w:hAnsi="Times New Roman CYR" w:cs="Times New Roman CYR"/>
          <w:color w:val="000000"/>
          <w:sz w:val="24"/>
        </w:rPr>
        <w:t>-консультирование педагогов по вопросам в сфере формирования универсальных учебных действий в рамках ФГОС.</w:t>
      </w:r>
    </w:p>
    <w:p w:rsidR="00822EF8" w:rsidRDefault="00822EF8" w:rsidP="00822EF8">
      <w:pPr>
        <w:ind w:left="720"/>
        <w:jc w:val="both"/>
        <w:rPr>
          <w:rFonts w:ascii="Times New Roman CYR" w:hAnsi="Times New Roman CYR" w:cs="Times New Roman CYR"/>
          <w:color w:val="000000"/>
          <w:sz w:val="24"/>
        </w:rPr>
      </w:pPr>
      <w:r>
        <w:rPr>
          <w:rFonts w:ascii="Times New Roman CYR" w:hAnsi="Times New Roman CYR" w:cs="Times New Roman CYR"/>
          <w:color w:val="000000"/>
          <w:sz w:val="24"/>
        </w:rPr>
        <w:t>5.Организационные формы работы :</w:t>
      </w:r>
    </w:p>
    <w:p w:rsidR="00580584" w:rsidRDefault="00580584" w:rsidP="00822EF8">
      <w:pPr>
        <w:ind w:left="720"/>
        <w:jc w:val="both"/>
        <w:rPr>
          <w:rFonts w:ascii="Times New Roman CYR" w:hAnsi="Times New Roman CYR" w:cs="Times New Roman CYR"/>
          <w:color w:val="000000"/>
          <w:sz w:val="24"/>
        </w:rPr>
      </w:pPr>
      <w:r>
        <w:rPr>
          <w:rFonts w:ascii="Times New Roman CYR" w:hAnsi="Times New Roman CYR" w:cs="Times New Roman CYR"/>
          <w:color w:val="000000"/>
          <w:sz w:val="24"/>
        </w:rPr>
        <w:t>-заседания методического объединения ;</w:t>
      </w:r>
    </w:p>
    <w:p w:rsidR="00580584" w:rsidRDefault="00580584" w:rsidP="00822EF8">
      <w:pPr>
        <w:ind w:left="720"/>
        <w:jc w:val="both"/>
        <w:rPr>
          <w:rFonts w:ascii="Times New Roman CYR" w:hAnsi="Times New Roman CYR" w:cs="Times New Roman CYR"/>
          <w:color w:val="000000"/>
          <w:sz w:val="24"/>
        </w:rPr>
      </w:pPr>
      <w:r>
        <w:rPr>
          <w:rFonts w:ascii="Times New Roman CYR" w:hAnsi="Times New Roman CYR" w:cs="Times New Roman CYR"/>
          <w:color w:val="000000"/>
          <w:sz w:val="24"/>
        </w:rPr>
        <w:t>-методическая помощь и индивидуальные консультации по вопросам преподавания предметов основной школы , организации внеурочной деятельности;</w:t>
      </w:r>
    </w:p>
    <w:p w:rsidR="00580584" w:rsidRDefault="00580584" w:rsidP="00822EF8">
      <w:pPr>
        <w:ind w:left="720"/>
        <w:jc w:val="both"/>
        <w:rPr>
          <w:rFonts w:ascii="Times New Roman CYR" w:hAnsi="Times New Roman CYR" w:cs="Times New Roman CYR"/>
          <w:color w:val="000000"/>
          <w:sz w:val="24"/>
        </w:rPr>
      </w:pPr>
      <w:r>
        <w:rPr>
          <w:rFonts w:ascii="Times New Roman CYR" w:hAnsi="Times New Roman CYR" w:cs="Times New Roman CYR"/>
          <w:color w:val="000000"/>
          <w:sz w:val="24"/>
        </w:rPr>
        <w:t>-взаимопосещение уроков педагогами ;</w:t>
      </w:r>
    </w:p>
    <w:p w:rsidR="00580584" w:rsidRDefault="00580584" w:rsidP="00822EF8">
      <w:pPr>
        <w:ind w:left="720"/>
        <w:jc w:val="both"/>
        <w:rPr>
          <w:rFonts w:ascii="Times New Roman CYR" w:hAnsi="Times New Roman CYR" w:cs="Times New Roman CYR"/>
          <w:color w:val="000000"/>
          <w:sz w:val="24"/>
        </w:rPr>
      </w:pPr>
      <w:r>
        <w:rPr>
          <w:rFonts w:ascii="Times New Roman CYR" w:hAnsi="Times New Roman CYR" w:cs="Times New Roman CYR"/>
          <w:color w:val="000000"/>
          <w:sz w:val="24"/>
        </w:rPr>
        <w:t>-выступления  учителей на МО ,практико-ориентированных семинарах ,педагогических советах;</w:t>
      </w:r>
    </w:p>
    <w:p w:rsidR="00580584" w:rsidRDefault="00580584" w:rsidP="00822EF8">
      <w:pPr>
        <w:ind w:left="720"/>
        <w:jc w:val="both"/>
        <w:rPr>
          <w:rFonts w:ascii="Times New Roman CYR" w:hAnsi="Times New Roman CYR" w:cs="Times New Roman CYR"/>
          <w:color w:val="000000"/>
          <w:sz w:val="24"/>
        </w:rPr>
      </w:pPr>
      <w:r>
        <w:rPr>
          <w:rFonts w:ascii="Times New Roman CYR" w:hAnsi="Times New Roman CYR" w:cs="Times New Roman CYR"/>
          <w:color w:val="000000"/>
          <w:sz w:val="24"/>
        </w:rPr>
        <w:t>-участие в семинарах ,вебинарах ,встречах в образовательных учреждениях района;</w:t>
      </w:r>
    </w:p>
    <w:p w:rsidR="00580584" w:rsidRDefault="00580584" w:rsidP="00822EF8">
      <w:pPr>
        <w:ind w:left="720"/>
        <w:jc w:val="both"/>
        <w:rPr>
          <w:rFonts w:ascii="Times New Roman CYR" w:hAnsi="Times New Roman CYR" w:cs="Times New Roman CYR"/>
          <w:color w:val="000000"/>
          <w:sz w:val="24"/>
        </w:rPr>
      </w:pPr>
      <w:r>
        <w:rPr>
          <w:rFonts w:ascii="Times New Roman CYR" w:hAnsi="Times New Roman CYR" w:cs="Times New Roman CYR"/>
          <w:color w:val="000000"/>
          <w:sz w:val="24"/>
        </w:rPr>
        <w:t>-повышение квалификации педагогов на курсах;</w:t>
      </w:r>
    </w:p>
    <w:p w:rsidR="00580584" w:rsidRDefault="00580584" w:rsidP="00822EF8">
      <w:pPr>
        <w:ind w:left="720"/>
        <w:jc w:val="both"/>
        <w:rPr>
          <w:rFonts w:ascii="Times New Roman CYR" w:hAnsi="Times New Roman CYR" w:cs="Times New Roman CYR"/>
          <w:color w:val="000000"/>
          <w:sz w:val="24"/>
        </w:rPr>
      </w:pPr>
      <w:r>
        <w:rPr>
          <w:rFonts w:ascii="Times New Roman CYR" w:hAnsi="Times New Roman CYR" w:cs="Times New Roman CYR"/>
          <w:color w:val="000000"/>
          <w:sz w:val="24"/>
        </w:rPr>
        <w:t>-прохождение аттестации педагогическими работниками.</w:t>
      </w:r>
    </w:p>
    <w:p w:rsidR="00822EF8" w:rsidRPr="001F0D03" w:rsidRDefault="00822EF8" w:rsidP="00B144A5">
      <w:pPr>
        <w:ind w:left="720"/>
        <w:jc w:val="both"/>
        <w:rPr>
          <w:rFonts w:ascii="Times New Roman CYR" w:hAnsi="Times New Roman CYR" w:cs="Times New Roman CYR"/>
          <w:color w:val="000000"/>
          <w:sz w:val="24"/>
        </w:rPr>
      </w:pPr>
    </w:p>
    <w:p w:rsidR="002F2C4F" w:rsidRDefault="002F2C4F">
      <w:pPr>
        <w:jc w:val="center"/>
        <w:rPr>
          <w:rFonts w:ascii="Calibri" w:hAnsi="Calibri" w:cs="Calibri"/>
          <w:color w:val="000000"/>
        </w:rPr>
      </w:pPr>
    </w:p>
    <w:p w:rsidR="002F2C4F" w:rsidRDefault="002F2C4F">
      <w:pPr>
        <w:jc w:val="center"/>
        <w:rPr>
          <w:rFonts w:ascii="Times New Roman CYR" w:hAnsi="Times New Roman CYR" w:cs="Times New Roman CYR"/>
          <w:b/>
          <w:bCs/>
          <w:sz w:val="24"/>
        </w:rPr>
      </w:pPr>
      <w:r>
        <w:rPr>
          <w:rFonts w:ascii="Times New Roman CYR" w:hAnsi="Times New Roman CYR" w:cs="Times New Roman CYR"/>
          <w:b/>
          <w:bCs/>
          <w:sz w:val="24"/>
        </w:rPr>
        <w:t xml:space="preserve">Анализ кадрового состава учителей. </w:t>
      </w:r>
    </w:p>
    <w:p w:rsidR="002F2C4F" w:rsidRDefault="002F2C4F">
      <w:pPr>
        <w:jc w:val="both"/>
        <w:rPr>
          <w:rFonts w:ascii="Calibri" w:hAnsi="Calibri" w:cs="Calibri"/>
        </w:rPr>
      </w:pPr>
    </w:p>
    <w:p w:rsidR="002F2C4F" w:rsidRDefault="002F2C4F">
      <w:pPr>
        <w:ind w:firstLine="552"/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>Члены ШМО учителей гуманитарного цикла:</w:t>
      </w:r>
    </w:p>
    <w:p w:rsidR="002F2C4F" w:rsidRDefault="00247D9E">
      <w:pPr>
        <w:numPr>
          <w:ilvl w:val="0"/>
          <w:numId w:val="1"/>
        </w:numPr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>Курбанова Асият Азимагомедовна</w:t>
      </w:r>
      <w:r w:rsidR="002F2C4F">
        <w:rPr>
          <w:rFonts w:ascii="Times New Roman CYR" w:hAnsi="Times New Roman CYR" w:cs="Times New Roman CYR"/>
          <w:sz w:val="24"/>
        </w:rPr>
        <w:t>– учитель русского языка и литературы</w:t>
      </w:r>
      <w:r>
        <w:rPr>
          <w:rFonts w:ascii="Times New Roman CYR" w:hAnsi="Times New Roman CYR" w:cs="Times New Roman CYR"/>
          <w:sz w:val="24"/>
        </w:rPr>
        <w:t xml:space="preserve"> </w:t>
      </w:r>
      <w:r w:rsidR="002F2C4F">
        <w:rPr>
          <w:rFonts w:ascii="Times New Roman CYR" w:hAnsi="Times New Roman CYR" w:cs="Times New Roman CYR"/>
          <w:sz w:val="24"/>
        </w:rPr>
        <w:t>,</w:t>
      </w:r>
      <w:r>
        <w:rPr>
          <w:rFonts w:ascii="Times New Roman CYR" w:hAnsi="Times New Roman CYR" w:cs="Times New Roman CYR"/>
          <w:sz w:val="24"/>
        </w:rPr>
        <w:t>родного языка и родной литературы,</w:t>
      </w:r>
      <w:r w:rsidR="002F2C4F">
        <w:rPr>
          <w:rFonts w:ascii="Times New Roman CYR" w:hAnsi="Times New Roman CYR" w:cs="Times New Roman CYR"/>
          <w:sz w:val="24"/>
        </w:rPr>
        <w:t xml:space="preserve"> руководитель ШМО.</w:t>
      </w:r>
    </w:p>
    <w:p w:rsidR="002F2C4F" w:rsidRDefault="00247D9E">
      <w:pPr>
        <w:numPr>
          <w:ilvl w:val="0"/>
          <w:numId w:val="1"/>
        </w:numPr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>Кайбагарова Феруза Зинадулаевна</w:t>
      </w:r>
      <w:r w:rsidR="002F2C4F">
        <w:rPr>
          <w:rFonts w:ascii="Times New Roman CYR" w:hAnsi="Times New Roman CYR" w:cs="Times New Roman CYR"/>
          <w:sz w:val="24"/>
        </w:rPr>
        <w:t>– учитель русского языка и литературы.</w:t>
      </w:r>
    </w:p>
    <w:p w:rsidR="002F2C4F" w:rsidRDefault="00247D9E">
      <w:pPr>
        <w:numPr>
          <w:ilvl w:val="0"/>
          <w:numId w:val="1"/>
        </w:numPr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>Юлушева Арубике Мурадовна</w:t>
      </w:r>
      <w:r w:rsidR="00AD7046">
        <w:rPr>
          <w:rFonts w:ascii="Times New Roman CYR" w:hAnsi="Times New Roman CYR" w:cs="Times New Roman CYR"/>
          <w:sz w:val="24"/>
        </w:rPr>
        <w:t>-</w:t>
      </w:r>
      <w:r w:rsidR="002F2C4F">
        <w:rPr>
          <w:rFonts w:ascii="Times New Roman CYR" w:hAnsi="Times New Roman CYR" w:cs="Times New Roman CYR"/>
          <w:sz w:val="24"/>
        </w:rPr>
        <w:t xml:space="preserve"> учитель </w:t>
      </w:r>
      <w:r>
        <w:rPr>
          <w:rFonts w:ascii="Times New Roman CYR" w:hAnsi="Times New Roman CYR" w:cs="Times New Roman CYR"/>
          <w:sz w:val="24"/>
        </w:rPr>
        <w:t xml:space="preserve">английского </w:t>
      </w:r>
      <w:r w:rsidR="002F2C4F">
        <w:rPr>
          <w:rFonts w:ascii="Times New Roman CYR" w:hAnsi="Times New Roman CYR" w:cs="Times New Roman CYR"/>
          <w:sz w:val="24"/>
        </w:rPr>
        <w:t>языка.</w:t>
      </w:r>
    </w:p>
    <w:p w:rsidR="002F2C4F" w:rsidRDefault="00AD7046" w:rsidP="00AD7046">
      <w:pPr>
        <w:numPr>
          <w:ilvl w:val="0"/>
          <w:numId w:val="5"/>
        </w:numPr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>Ашакаева Хадижат Курмангазиевна- учитель истории и обществознания.</w:t>
      </w:r>
    </w:p>
    <w:p w:rsidR="002F2C4F" w:rsidRDefault="002F2C4F">
      <w:pPr>
        <w:rPr>
          <w:rFonts w:ascii="Calibri" w:hAnsi="Calibri" w:cs="Calibri"/>
        </w:rPr>
      </w:pPr>
    </w:p>
    <w:p w:rsidR="002F2C4F" w:rsidRDefault="002F2C4F">
      <w:pPr>
        <w:ind w:firstLine="528"/>
        <w:jc w:val="center"/>
        <w:rPr>
          <w:rFonts w:ascii="Times New Roman CYR" w:hAnsi="Times New Roman CYR" w:cs="Times New Roman CYR"/>
          <w:b/>
          <w:bCs/>
          <w:sz w:val="24"/>
        </w:rPr>
      </w:pPr>
      <w:r>
        <w:rPr>
          <w:rFonts w:ascii="Times New Roman CYR" w:hAnsi="Times New Roman CYR" w:cs="Times New Roman CYR"/>
          <w:b/>
          <w:bCs/>
          <w:sz w:val="24"/>
        </w:rPr>
        <w:t>Работа по самообразованию</w:t>
      </w:r>
    </w:p>
    <w:p w:rsidR="002F2C4F" w:rsidRDefault="002F2C4F">
      <w:pPr>
        <w:ind w:firstLine="528"/>
        <w:jc w:val="center"/>
        <w:rPr>
          <w:rFonts w:ascii="Calibri" w:hAnsi="Calibri" w:cs="Calibri"/>
        </w:rPr>
      </w:pPr>
    </w:p>
    <w:p w:rsidR="002F2C4F" w:rsidRDefault="002F2C4F">
      <w:pPr>
        <w:ind w:firstLine="540"/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>Отличительными чертами педагога, который стремится достичь мастерства, являются: постоянное самосовершенствование, самокритичность, эрудиция и высокая культура труда. Поэтому профессиональный рост учителя невозможен без самообразовательной потребности. Каждый учитель в течение года продолжил работу над темой по самообразованию.</w:t>
      </w:r>
    </w:p>
    <w:p w:rsidR="002F2C4F" w:rsidRDefault="002F2C4F">
      <w:pPr>
        <w:ind w:firstLine="540"/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 xml:space="preserve">             </w:t>
      </w:r>
    </w:p>
    <w:tbl>
      <w:tblPr>
        <w:tblW w:w="0" w:type="auto"/>
        <w:tblInd w:w="-4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539"/>
        <w:gridCol w:w="3083"/>
        <w:gridCol w:w="2157"/>
        <w:gridCol w:w="1928"/>
        <w:gridCol w:w="1940"/>
      </w:tblGrid>
      <w:tr w:rsidR="002F2C4F">
        <w:trPr>
          <w:trHeight w:val="23"/>
        </w:trPr>
        <w:tc>
          <w:tcPr>
            <w:tcW w:w="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F2C4F" w:rsidRDefault="002F2C4F">
            <w:pPr>
              <w:snapToGrid w:val="0"/>
              <w:jc w:val="center"/>
              <w:rPr>
                <w:rFonts w:ascii="Times New Roman CYR" w:hAnsi="Times New Roman CYR" w:cs="Times New Roman CYR"/>
                <w:bCs/>
                <w:iCs/>
                <w:sz w:val="24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4"/>
              </w:rPr>
              <w:t>№ п/п</w:t>
            </w: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F2C4F" w:rsidRDefault="002F2C4F">
            <w:pPr>
              <w:snapToGrid w:val="0"/>
              <w:jc w:val="center"/>
              <w:rPr>
                <w:rFonts w:ascii="Times New Roman CYR" w:hAnsi="Times New Roman CYR" w:cs="Times New Roman CYR"/>
                <w:bCs/>
                <w:iCs/>
                <w:sz w:val="24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4"/>
              </w:rPr>
              <w:t>Ф.И.О. учителя</w:t>
            </w:r>
          </w:p>
        </w:tc>
        <w:tc>
          <w:tcPr>
            <w:tcW w:w="21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F2C4F" w:rsidRDefault="002F2C4F">
            <w:pPr>
              <w:snapToGrid w:val="0"/>
              <w:jc w:val="center"/>
              <w:rPr>
                <w:rFonts w:ascii="Times New Roman CYR" w:hAnsi="Times New Roman CYR" w:cs="Times New Roman CYR"/>
                <w:bCs/>
                <w:iCs/>
                <w:sz w:val="24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4"/>
              </w:rPr>
              <w:t>Тема самообразования</w:t>
            </w:r>
          </w:p>
        </w:tc>
        <w:tc>
          <w:tcPr>
            <w:tcW w:w="19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F2C4F" w:rsidRDefault="002F2C4F">
            <w:pPr>
              <w:snapToGrid w:val="0"/>
              <w:jc w:val="center"/>
              <w:rPr>
                <w:rFonts w:ascii="Times New Roman CYR" w:hAnsi="Times New Roman CYR" w:cs="Times New Roman CYR"/>
                <w:bCs/>
                <w:iCs/>
                <w:sz w:val="24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4"/>
              </w:rPr>
              <w:t>Реализация темы</w:t>
            </w:r>
          </w:p>
        </w:tc>
        <w:tc>
          <w:tcPr>
            <w:tcW w:w="19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F2C4F" w:rsidRDefault="002F2C4F">
            <w:pPr>
              <w:snapToGrid w:val="0"/>
              <w:jc w:val="center"/>
              <w:rPr>
                <w:rFonts w:ascii="Times New Roman CYR" w:hAnsi="Times New Roman CYR" w:cs="Times New Roman CYR"/>
                <w:bCs/>
                <w:iCs/>
                <w:sz w:val="24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4"/>
              </w:rPr>
              <w:t>Дата реализации</w:t>
            </w:r>
          </w:p>
        </w:tc>
      </w:tr>
      <w:tr w:rsidR="002F2C4F">
        <w:trPr>
          <w:trHeight w:val="23"/>
        </w:trPr>
        <w:tc>
          <w:tcPr>
            <w:tcW w:w="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F2C4F" w:rsidRDefault="002F2C4F">
            <w:pPr>
              <w:snapToGrid w:val="0"/>
              <w:jc w:val="center"/>
              <w:rPr>
                <w:rFonts w:ascii="Times New Roman CYR" w:hAnsi="Times New Roman CYR" w:cs="Times New Roman CYR"/>
                <w:bCs/>
                <w:iCs/>
                <w:sz w:val="24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4"/>
              </w:rPr>
              <w:t>1</w:t>
            </w: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F2C4F" w:rsidRDefault="00035B2B">
            <w:pPr>
              <w:snapToGrid w:val="0"/>
              <w:jc w:val="center"/>
              <w:rPr>
                <w:rFonts w:ascii="Times New Roman CYR" w:hAnsi="Times New Roman CYR" w:cs="Times New Roman CYR"/>
                <w:bCs/>
                <w:iCs/>
                <w:sz w:val="24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4"/>
              </w:rPr>
              <w:t>Курбанова Асият Азимагомедовна</w:t>
            </w:r>
          </w:p>
        </w:tc>
        <w:tc>
          <w:tcPr>
            <w:tcW w:w="21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F2C4F" w:rsidRDefault="0010267B">
            <w:pPr>
              <w:snapToGrid w:val="0"/>
              <w:jc w:val="center"/>
              <w:rPr>
                <w:rFonts w:ascii="Times New Roman CYR" w:hAnsi="Times New Roman CYR" w:cs="Times New Roman CYR"/>
                <w:bCs/>
                <w:iCs/>
                <w:sz w:val="24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4"/>
              </w:rPr>
              <w:t>«Формирование языковой компетенции на уроках русского языка и литературы»</w:t>
            </w:r>
          </w:p>
        </w:tc>
        <w:tc>
          <w:tcPr>
            <w:tcW w:w="19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F2C4F" w:rsidRDefault="002F2C4F">
            <w:pPr>
              <w:snapToGrid w:val="0"/>
              <w:jc w:val="center"/>
              <w:rPr>
                <w:rFonts w:ascii="Times New Roman CYR" w:hAnsi="Times New Roman CYR" w:cs="Times New Roman CYR"/>
                <w:bCs/>
                <w:iCs/>
                <w:sz w:val="24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4"/>
              </w:rPr>
              <w:t>Первый год работы над темой</w:t>
            </w:r>
          </w:p>
        </w:tc>
        <w:tc>
          <w:tcPr>
            <w:tcW w:w="19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F2C4F" w:rsidRDefault="00F67DAA">
            <w:pPr>
              <w:jc w:val="center"/>
              <w:rPr>
                <w:rFonts w:ascii="Times New Roman CYR" w:hAnsi="Times New Roman CYR" w:cs="Times New Roman CYR"/>
                <w:bCs/>
                <w:iCs/>
                <w:sz w:val="24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4"/>
              </w:rPr>
              <w:t>2018-2021</w:t>
            </w:r>
          </w:p>
        </w:tc>
      </w:tr>
      <w:tr w:rsidR="002F2C4F">
        <w:trPr>
          <w:trHeight w:val="23"/>
        </w:trPr>
        <w:tc>
          <w:tcPr>
            <w:tcW w:w="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F2C4F" w:rsidRDefault="002F2C4F">
            <w:pPr>
              <w:snapToGrid w:val="0"/>
              <w:jc w:val="center"/>
              <w:rPr>
                <w:rFonts w:ascii="Times New Roman CYR" w:hAnsi="Times New Roman CYR" w:cs="Times New Roman CYR"/>
                <w:bCs/>
                <w:iCs/>
                <w:sz w:val="24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4"/>
              </w:rPr>
              <w:t>2</w:t>
            </w: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F2C4F" w:rsidRDefault="00035B2B">
            <w:pPr>
              <w:snapToGrid w:val="0"/>
              <w:jc w:val="center"/>
              <w:rPr>
                <w:rFonts w:ascii="Times New Roman CYR" w:hAnsi="Times New Roman CYR" w:cs="Times New Roman CYR"/>
                <w:bCs/>
                <w:iCs/>
                <w:sz w:val="24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4"/>
              </w:rPr>
              <w:t>Кайбагарова Феруза Зинадулаевна</w:t>
            </w:r>
          </w:p>
        </w:tc>
        <w:tc>
          <w:tcPr>
            <w:tcW w:w="21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F2C4F" w:rsidRDefault="00B61AE0">
            <w:pPr>
              <w:snapToGrid w:val="0"/>
              <w:jc w:val="center"/>
              <w:rPr>
                <w:rFonts w:ascii="Times New Roman CYR" w:hAnsi="Times New Roman CYR" w:cs="Times New Roman CYR"/>
                <w:bCs/>
                <w:iCs/>
                <w:sz w:val="24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4"/>
              </w:rPr>
              <w:t>«Использование инновационных технологий в образовательном процессе для повышения мотивации к предмету и качества образования»</w:t>
            </w:r>
          </w:p>
        </w:tc>
        <w:tc>
          <w:tcPr>
            <w:tcW w:w="19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F2C4F" w:rsidRDefault="00B61AE0">
            <w:pPr>
              <w:snapToGrid w:val="0"/>
              <w:jc w:val="center"/>
              <w:rPr>
                <w:rFonts w:ascii="Times New Roman CYR" w:hAnsi="Times New Roman CYR" w:cs="Times New Roman CYR"/>
                <w:bCs/>
                <w:iCs/>
                <w:sz w:val="24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4"/>
              </w:rPr>
              <w:t>Первый год работы над темой</w:t>
            </w:r>
          </w:p>
        </w:tc>
        <w:tc>
          <w:tcPr>
            <w:tcW w:w="19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F2C4F" w:rsidRDefault="00B61AE0" w:rsidP="00035B2B">
            <w:pPr>
              <w:jc w:val="center"/>
              <w:rPr>
                <w:rFonts w:ascii="Times New Roman CYR" w:hAnsi="Times New Roman CYR" w:cs="Times New Roman CYR"/>
                <w:bCs/>
                <w:iCs/>
                <w:sz w:val="24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4"/>
              </w:rPr>
              <w:t>2018-2021</w:t>
            </w:r>
          </w:p>
        </w:tc>
      </w:tr>
      <w:tr w:rsidR="002F2C4F" w:rsidTr="00B61AE0">
        <w:trPr>
          <w:trHeight w:val="1410"/>
        </w:trPr>
        <w:tc>
          <w:tcPr>
            <w:tcW w:w="539" w:type="dxa"/>
            <w:tcBorders>
              <w:top w:val="single" w:sz="1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2C4F" w:rsidRDefault="002F2C4F">
            <w:pPr>
              <w:snapToGrid w:val="0"/>
              <w:jc w:val="center"/>
              <w:rPr>
                <w:rFonts w:ascii="Times New Roman CYR" w:hAnsi="Times New Roman CYR" w:cs="Times New Roman CYR"/>
                <w:bCs/>
                <w:iCs/>
                <w:sz w:val="24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4"/>
              </w:rPr>
              <w:t>3</w:t>
            </w:r>
          </w:p>
          <w:p w:rsidR="00B61AE0" w:rsidRDefault="00B61AE0">
            <w:pPr>
              <w:snapToGrid w:val="0"/>
              <w:jc w:val="center"/>
              <w:rPr>
                <w:rFonts w:ascii="Times New Roman CYR" w:hAnsi="Times New Roman CYR" w:cs="Times New Roman CYR"/>
                <w:bCs/>
                <w:iCs/>
                <w:sz w:val="24"/>
              </w:rPr>
            </w:pPr>
          </w:p>
          <w:p w:rsidR="00B61AE0" w:rsidRDefault="00B61AE0">
            <w:pPr>
              <w:snapToGrid w:val="0"/>
              <w:jc w:val="center"/>
              <w:rPr>
                <w:rFonts w:ascii="Times New Roman CYR" w:hAnsi="Times New Roman CYR" w:cs="Times New Roman CYR"/>
                <w:bCs/>
                <w:iCs/>
                <w:sz w:val="24"/>
              </w:rPr>
            </w:pPr>
          </w:p>
          <w:p w:rsidR="00B61AE0" w:rsidRDefault="00B61AE0">
            <w:pPr>
              <w:snapToGrid w:val="0"/>
              <w:jc w:val="center"/>
              <w:rPr>
                <w:rFonts w:ascii="Times New Roman CYR" w:hAnsi="Times New Roman CYR" w:cs="Times New Roman CYR"/>
                <w:bCs/>
                <w:iCs/>
                <w:sz w:val="24"/>
              </w:rPr>
            </w:pPr>
          </w:p>
          <w:p w:rsidR="00B61AE0" w:rsidRDefault="00B61AE0" w:rsidP="00B61AE0">
            <w:pPr>
              <w:snapToGrid w:val="0"/>
              <w:rPr>
                <w:rFonts w:ascii="Times New Roman CYR" w:hAnsi="Times New Roman CYR" w:cs="Times New Roman CYR"/>
                <w:bCs/>
                <w:iCs/>
                <w:sz w:val="24"/>
              </w:rPr>
            </w:pP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2F2C4F" w:rsidRDefault="00035B2B">
            <w:pPr>
              <w:snapToGrid w:val="0"/>
              <w:jc w:val="center"/>
              <w:rPr>
                <w:rFonts w:ascii="Times New Roman CYR" w:hAnsi="Times New Roman CYR" w:cs="Times New Roman CYR"/>
                <w:bCs/>
                <w:iCs/>
                <w:sz w:val="24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4"/>
              </w:rPr>
              <w:t>Юлушева Арубике Мурадовна</w:t>
            </w:r>
          </w:p>
        </w:tc>
        <w:tc>
          <w:tcPr>
            <w:tcW w:w="215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2F2C4F" w:rsidRDefault="0010267B" w:rsidP="00035B2B">
            <w:pPr>
              <w:snapToGrid w:val="0"/>
              <w:jc w:val="center"/>
              <w:rPr>
                <w:rFonts w:ascii="Times New Roman CYR" w:hAnsi="Times New Roman CYR" w:cs="Times New Roman CYR"/>
                <w:bCs/>
                <w:iCs/>
                <w:sz w:val="24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4"/>
              </w:rPr>
              <w:t>«</w:t>
            </w:r>
            <w:r w:rsidR="004A01BD">
              <w:rPr>
                <w:rFonts w:ascii="Times New Roman CYR" w:hAnsi="Times New Roman CYR" w:cs="Times New Roman CYR"/>
                <w:bCs/>
                <w:iCs/>
                <w:sz w:val="24"/>
              </w:rPr>
              <w:t>Проектная деятельность как средство формирования УУД</w:t>
            </w:r>
            <w:r>
              <w:rPr>
                <w:rFonts w:ascii="Times New Roman CYR" w:hAnsi="Times New Roman CYR" w:cs="Times New Roman CYR"/>
                <w:bCs/>
                <w:iCs/>
                <w:sz w:val="24"/>
              </w:rPr>
              <w:t>»</w:t>
            </w:r>
          </w:p>
        </w:tc>
        <w:tc>
          <w:tcPr>
            <w:tcW w:w="192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2F2C4F" w:rsidRDefault="00B61AE0">
            <w:pPr>
              <w:snapToGrid w:val="0"/>
              <w:jc w:val="center"/>
              <w:rPr>
                <w:rFonts w:ascii="Times New Roman CYR" w:hAnsi="Times New Roman CYR" w:cs="Times New Roman CYR"/>
                <w:bCs/>
                <w:iCs/>
                <w:sz w:val="24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4"/>
              </w:rPr>
              <w:t xml:space="preserve">Первый год работы над темой </w:t>
            </w:r>
          </w:p>
        </w:tc>
        <w:tc>
          <w:tcPr>
            <w:tcW w:w="194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2F2C4F" w:rsidRDefault="00B61AE0" w:rsidP="00035B2B">
            <w:pPr>
              <w:jc w:val="center"/>
              <w:rPr>
                <w:rFonts w:ascii="Times New Roman CYR" w:hAnsi="Times New Roman CYR" w:cs="Times New Roman CYR"/>
                <w:bCs/>
                <w:iCs/>
                <w:sz w:val="24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4"/>
              </w:rPr>
              <w:t>2018-2021</w:t>
            </w:r>
            <w:r w:rsidR="002F2C4F">
              <w:rPr>
                <w:rFonts w:ascii="Times New Roman CYR" w:hAnsi="Times New Roman CYR" w:cs="Times New Roman CYR"/>
                <w:bCs/>
                <w:iCs/>
                <w:sz w:val="24"/>
              </w:rPr>
              <w:t xml:space="preserve"> </w:t>
            </w:r>
          </w:p>
        </w:tc>
      </w:tr>
      <w:tr w:rsidR="00B61AE0" w:rsidTr="00B61AE0">
        <w:trPr>
          <w:trHeight w:val="23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B61AE0" w:rsidRDefault="00B61AE0" w:rsidP="00B61AE0">
            <w:pPr>
              <w:snapToGrid w:val="0"/>
              <w:rPr>
                <w:rFonts w:ascii="Times New Roman CYR" w:hAnsi="Times New Roman CYR" w:cs="Times New Roman CYR"/>
                <w:bCs/>
                <w:iCs/>
                <w:sz w:val="24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4"/>
              </w:rPr>
              <w:t xml:space="preserve">  4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61AE0" w:rsidRDefault="00B61AE0" w:rsidP="00B61AE0">
            <w:pPr>
              <w:snapToGrid w:val="0"/>
              <w:jc w:val="center"/>
              <w:rPr>
                <w:rFonts w:ascii="Times New Roman CYR" w:hAnsi="Times New Roman CYR" w:cs="Times New Roman CYR"/>
                <w:bCs/>
                <w:iCs/>
                <w:sz w:val="24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4"/>
              </w:rPr>
              <w:t>Курбанова Асият Азимагомедовна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61AE0" w:rsidRDefault="00B61AE0" w:rsidP="00035B2B">
            <w:pPr>
              <w:snapToGrid w:val="0"/>
              <w:jc w:val="center"/>
              <w:rPr>
                <w:rFonts w:ascii="Times New Roman CYR" w:hAnsi="Times New Roman CYR" w:cs="Times New Roman CYR"/>
                <w:bCs/>
                <w:iCs/>
                <w:sz w:val="24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4"/>
              </w:rPr>
              <w:t>«Применение коммуникативной технологии с целью повышения качества знаний родного языка»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61AE0" w:rsidRDefault="00B61AE0" w:rsidP="00B61AE0">
            <w:pPr>
              <w:snapToGrid w:val="0"/>
              <w:jc w:val="center"/>
              <w:rPr>
                <w:rFonts w:ascii="Times New Roman CYR" w:hAnsi="Times New Roman CYR" w:cs="Times New Roman CYR"/>
                <w:bCs/>
                <w:iCs/>
                <w:sz w:val="24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4"/>
              </w:rPr>
              <w:t>Первый год работы над темой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61AE0" w:rsidRDefault="00B61AE0" w:rsidP="00035B2B">
            <w:pPr>
              <w:jc w:val="center"/>
              <w:rPr>
                <w:rFonts w:ascii="Times New Roman CYR" w:hAnsi="Times New Roman CYR" w:cs="Times New Roman CYR"/>
                <w:bCs/>
                <w:iCs/>
                <w:sz w:val="24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4"/>
              </w:rPr>
              <w:t>2018-2021</w:t>
            </w:r>
          </w:p>
        </w:tc>
      </w:tr>
    </w:tbl>
    <w:p w:rsidR="007E39D4" w:rsidRDefault="007E39D4">
      <w:pPr>
        <w:ind w:firstLine="528"/>
        <w:jc w:val="both"/>
        <w:rPr>
          <w:rFonts w:ascii="Times New Roman CYR" w:hAnsi="Times New Roman CYR" w:cs="Times New Roman CYR"/>
          <w:sz w:val="24"/>
        </w:rPr>
      </w:pPr>
    </w:p>
    <w:p w:rsidR="002F2C4F" w:rsidRDefault="002F2C4F">
      <w:pPr>
        <w:ind w:firstLine="528"/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lastRenderedPageBreak/>
        <w:t xml:space="preserve">Организация работы по теме самообразования являет собой систему непрерывного образования педагогов </w:t>
      </w:r>
      <w:r>
        <w:rPr>
          <w:rFonts w:ascii="Times New Roman" w:hAnsi="Times New Roman" w:cs="Times New Roman"/>
          <w:sz w:val="24"/>
          <w:lang w:val="en-US"/>
        </w:rPr>
        <w:t> </w:t>
      </w:r>
      <w:r>
        <w:rPr>
          <w:rFonts w:ascii="Times New Roman CYR" w:hAnsi="Times New Roman CYR" w:cs="Times New Roman CYR"/>
          <w:sz w:val="24"/>
        </w:rPr>
        <w:t>и играет значительную роль в совершенствовании содержания, технологий обучения предмету и повышения результативности. Работая по своей теме, учителя изучали методическую литературу, собирали материал, апробировали практический материал в работе с учащимися, выступали на школьных методических объединениях, разрабатывали уроки, внеклассные занятия по предметам, отслеживали динамику развития учащихся, анализ</w:t>
      </w:r>
      <w:r w:rsidR="007E39D4">
        <w:rPr>
          <w:rFonts w:ascii="Times New Roman CYR" w:hAnsi="Times New Roman CYR" w:cs="Times New Roman CYR"/>
          <w:sz w:val="24"/>
        </w:rPr>
        <w:t xml:space="preserve">ировали свою деятельность. </w:t>
      </w:r>
    </w:p>
    <w:p w:rsidR="002F2C4F" w:rsidRDefault="002F2C4F" w:rsidP="007E39D4">
      <w:pPr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>Свою квалификацию педагоги повышали через семинары и курсы повышения квалификации.</w:t>
      </w:r>
    </w:p>
    <w:p w:rsidR="002F2C4F" w:rsidRDefault="002F2C4F">
      <w:pPr>
        <w:ind w:firstLine="564"/>
        <w:jc w:val="both"/>
        <w:rPr>
          <w:rFonts w:ascii="Calibri" w:hAnsi="Calibri" w:cs="Calibri"/>
        </w:rPr>
      </w:pPr>
    </w:p>
    <w:p w:rsidR="002F2C4F" w:rsidRDefault="002F2C4F">
      <w:pPr>
        <w:jc w:val="center"/>
      </w:pPr>
    </w:p>
    <w:p w:rsidR="002F2C4F" w:rsidRDefault="002F2C4F">
      <w:pPr>
        <w:jc w:val="center"/>
        <w:rPr>
          <w:rFonts w:ascii="Calibri" w:hAnsi="Calibri" w:cs="Calibri"/>
        </w:rPr>
      </w:pPr>
    </w:p>
    <w:p w:rsidR="002F2C4F" w:rsidRDefault="002F2C4F">
      <w:pPr>
        <w:ind w:firstLine="528"/>
        <w:jc w:val="center"/>
        <w:rPr>
          <w:rFonts w:ascii="Calibri" w:hAnsi="Calibri" w:cs="Calibri"/>
        </w:rPr>
      </w:pPr>
    </w:p>
    <w:p w:rsidR="002F2C4F" w:rsidRDefault="002F2C4F">
      <w:pPr>
        <w:jc w:val="center"/>
        <w:rPr>
          <w:rFonts w:ascii="Times New Roman CYR" w:hAnsi="Times New Roman CYR" w:cs="Times New Roman CYR"/>
          <w:b/>
          <w:bCs/>
          <w:sz w:val="24"/>
        </w:rPr>
      </w:pPr>
      <w:r>
        <w:rPr>
          <w:rFonts w:ascii="Times New Roman CYR" w:hAnsi="Times New Roman CYR" w:cs="Times New Roman CYR"/>
          <w:b/>
          <w:bCs/>
          <w:sz w:val="24"/>
        </w:rPr>
        <w:t xml:space="preserve">Курсы повышение квалификации </w:t>
      </w:r>
    </w:p>
    <w:p w:rsidR="002F2C4F" w:rsidRDefault="002F2C4F">
      <w:pPr>
        <w:jc w:val="center"/>
        <w:rPr>
          <w:rFonts w:ascii="Calibri" w:hAnsi="Calibri" w:cs="Calibri"/>
          <w:lang w:val="en-US"/>
        </w:rPr>
      </w:pPr>
    </w:p>
    <w:tbl>
      <w:tblPr>
        <w:tblW w:w="0" w:type="auto"/>
        <w:tblInd w:w="-4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2569"/>
        <w:gridCol w:w="2128"/>
        <w:gridCol w:w="3048"/>
        <w:gridCol w:w="1452"/>
      </w:tblGrid>
      <w:tr w:rsidR="002F2C4F">
        <w:trPr>
          <w:trHeight w:val="23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F2C4F" w:rsidRDefault="002F2C4F">
            <w:pPr>
              <w:snapToGrid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lang w:val="en-US"/>
              </w:rPr>
              <w:t xml:space="preserve">№ 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</w:rPr>
              <w:t>п/п</w:t>
            </w:r>
          </w:p>
        </w:tc>
        <w:tc>
          <w:tcPr>
            <w:tcW w:w="2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F2C4F" w:rsidRDefault="002F2C4F">
            <w:pPr>
              <w:snapToGrid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</w:rPr>
              <w:t>Ф.И.О. учителя</w:t>
            </w:r>
          </w:p>
        </w:tc>
        <w:tc>
          <w:tcPr>
            <w:tcW w:w="21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F2C4F" w:rsidRDefault="002F2C4F">
            <w:pPr>
              <w:snapToGrid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</w:rPr>
              <w:t>Место прохождения курсовой подготовки</w:t>
            </w:r>
          </w:p>
        </w:tc>
        <w:tc>
          <w:tcPr>
            <w:tcW w:w="30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F2C4F" w:rsidRDefault="002F2C4F">
            <w:pPr>
              <w:snapToGrid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</w:rPr>
              <w:t>Тема курсовой подготовки</w:t>
            </w:r>
          </w:p>
        </w:tc>
        <w:tc>
          <w:tcPr>
            <w:tcW w:w="1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F2C4F" w:rsidRDefault="002F2C4F">
            <w:pPr>
              <w:snapToGrid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</w:rPr>
              <w:t>Количество часов</w:t>
            </w:r>
          </w:p>
        </w:tc>
      </w:tr>
      <w:tr w:rsidR="002F2C4F">
        <w:trPr>
          <w:trHeight w:val="23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F2C4F" w:rsidRDefault="002F2C4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2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F2C4F" w:rsidRDefault="007E39D4">
            <w:pPr>
              <w:tabs>
                <w:tab w:val="left" w:pos="2145"/>
              </w:tabs>
              <w:snapToGrid w:val="0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Курбанова Асият Азимагомедовна </w:t>
            </w:r>
          </w:p>
        </w:tc>
        <w:tc>
          <w:tcPr>
            <w:tcW w:w="21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44C16" w:rsidRDefault="00497B8A" w:rsidP="00497B8A">
            <w:pPr>
              <w:tabs>
                <w:tab w:val="left" w:pos="352"/>
              </w:tabs>
              <w:snapToGrid w:val="0"/>
              <w:ind w:left="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НОУ ВПО «Институт непрерывного образования»</w:t>
            </w:r>
          </w:p>
        </w:tc>
        <w:tc>
          <w:tcPr>
            <w:tcW w:w="30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F2C4F" w:rsidRDefault="00497B8A">
            <w:pPr>
              <w:tabs>
                <w:tab w:val="left" w:pos="2205"/>
              </w:tabs>
              <w:snapToGrid w:val="0"/>
              <w:ind w:left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«Образовательная и просветительская деятельность учителя-словесника в условиях сетевого взаимодействия с учреждениями культуры в рамках реализации ФГОС»</w:t>
            </w:r>
          </w:p>
        </w:tc>
        <w:tc>
          <w:tcPr>
            <w:tcW w:w="1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F2C4F" w:rsidRPr="00497B8A" w:rsidRDefault="00497B8A">
            <w:pPr>
              <w:tabs>
                <w:tab w:val="left" w:pos="2145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</w:t>
            </w:r>
          </w:p>
        </w:tc>
      </w:tr>
      <w:tr w:rsidR="002F2C4F" w:rsidTr="004A01BD">
        <w:trPr>
          <w:trHeight w:val="510"/>
        </w:trPr>
        <w:tc>
          <w:tcPr>
            <w:tcW w:w="4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2F2C4F" w:rsidRDefault="002F2C4F">
            <w:pPr>
              <w:pStyle w:val="ad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56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2F2C4F" w:rsidRDefault="00444C16" w:rsidP="00444C16">
            <w:pPr>
              <w:tabs>
                <w:tab w:val="left" w:pos="2145"/>
              </w:tabs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Курбанова Асият Азимагомедовна </w:t>
            </w:r>
          </w:p>
        </w:tc>
        <w:tc>
          <w:tcPr>
            <w:tcW w:w="212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444C16" w:rsidRDefault="00497B8A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Терекли-Мектеб</w:t>
            </w:r>
          </w:p>
          <w:p w:rsidR="00497B8A" w:rsidRDefault="00497B8A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04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2F2C4F" w:rsidRDefault="002F2C4F" w:rsidP="004A01BD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5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2F2C4F" w:rsidRDefault="00497B8A">
            <w:pPr>
              <w:pStyle w:val="ad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</w:p>
        </w:tc>
      </w:tr>
      <w:tr w:rsidR="004A01BD" w:rsidTr="004A01BD">
        <w:trPr>
          <w:trHeight w:val="303"/>
        </w:trPr>
        <w:tc>
          <w:tcPr>
            <w:tcW w:w="4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4A01BD" w:rsidRDefault="004A01BD" w:rsidP="004A01BD">
            <w:pPr>
              <w:pStyle w:val="ad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4A01BD" w:rsidRDefault="004A01BD" w:rsidP="00444C16">
            <w:pPr>
              <w:tabs>
                <w:tab w:val="left" w:pos="2145"/>
              </w:tabs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Кайбагарова Феруза Зинадулаевна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4A01BD" w:rsidRDefault="0010267B" w:rsidP="004A01BD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ИДО ДГУ г.Махачкала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4A01BD" w:rsidRDefault="00497B8A" w:rsidP="004A01BD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="0010267B">
              <w:rPr>
                <w:rFonts w:ascii="Times New Roman" w:eastAsia="Times New Roman" w:hAnsi="Times New Roman"/>
                <w:color w:val="000000"/>
                <w:sz w:val="24"/>
              </w:rPr>
              <w:t>Реализация ФГОС  основного общего образования 2 поколения на уроках русского языка и литературы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4A01BD" w:rsidRDefault="0010267B">
            <w:pPr>
              <w:pStyle w:val="ad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108</w:t>
            </w:r>
          </w:p>
        </w:tc>
      </w:tr>
      <w:tr w:rsidR="004A01BD" w:rsidTr="004A01BD">
        <w:trPr>
          <w:trHeight w:val="243"/>
        </w:trPr>
        <w:tc>
          <w:tcPr>
            <w:tcW w:w="4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A01BD" w:rsidRDefault="004A01BD" w:rsidP="004A01BD">
            <w:pPr>
              <w:pStyle w:val="ad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A01BD" w:rsidRDefault="004A01BD" w:rsidP="00444C16">
            <w:pPr>
              <w:tabs>
                <w:tab w:val="left" w:pos="2145"/>
              </w:tabs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Юлушева Арубике  Мурадовна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A01BD" w:rsidRDefault="004A01BD" w:rsidP="004A01BD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Институт ДПО ДГУ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A01BD" w:rsidRDefault="00497B8A" w:rsidP="004A01BD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="004A01BD">
              <w:rPr>
                <w:rFonts w:ascii="Times New Roman" w:eastAsia="Times New Roman" w:hAnsi="Times New Roman"/>
                <w:color w:val="000000"/>
                <w:sz w:val="24"/>
              </w:rPr>
              <w:t>Реализация ФГОС основного общего образования 2 поколения на уроках иностранного языка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A01BD" w:rsidRDefault="004A01BD">
            <w:pPr>
              <w:pStyle w:val="ad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108</w:t>
            </w:r>
          </w:p>
        </w:tc>
      </w:tr>
    </w:tbl>
    <w:p w:rsidR="002F2C4F" w:rsidRDefault="002F2C4F">
      <w:pPr>
        <w:ind w:firstLine="528"/>
        <w:jc w:val="center"/>
      </w:pPr>
    </w:p>
    <w:p w:rsidR="002F2C4F" w:rsidRDefault="002F2C4F">
      <w:pPr>
        <w:ind w:firstLine="564"/>
        <w:jc w:val="both"/>
        <w:rPr>
          <w:rFonts w:ascii="Times New Roman CYR" w:hAnsi="Times New Roman CYR" w:cs="Times New Roman CYR"/>
          <w:sz w:val="24"/>
        </w:rPr>
      </w:pPr>
    </w:p>
    <w:p w:rsidR="002F2C4F" w:rsidRPr="00B462C3" w:rsidRDefault="007E39D4" w:rsidP="00B462C3">
      <w:pPr>
        <w:jc w:val="both"/>
        <w:rPr>
          <w:rFonts w:ascii="Times New Roman CYR" w:hAnsi="Times New Roman CYR" w:cs="Times New Roman CYR"/>
          <w:sz w:val="24"/>
        </w:rPr>
      </w:pPr>
      <w:r>
        <w:t xml:space="preserve">   </w:t>
      </w:r>
      <w:r w:rsidR="00B462C3">
        <w:rPr>
          <w:rFonts w:ascii="Times New Roman CYR" w:hAnsi="Times New Roman CYR" w:cs="Times New Roman CYR"/>
          <w:sz w:val="24"/>
        </w:rPr>
        <w:t xml:space="preserve">                                                               </w:t>
      </w:r>
      <w:r w:rsidR="002F2C4F">
        <w:rPr>
          <w:rFonts w:ascii="Times New Roman CYR" w:hAnsi="Times New Roman CYR" w:cs="Times New Roman CYR"/>
          <w:b/>
          <w:bCs/>
          <w:sz w:val="24"/>
        </w:rPr>
        <w:t>Педагогические технологии</w:t>
      </w:r>
    </w:p>
    <w:p w:rsidR="002F2C4F" w:rsidRDefault="00B462C3" w:rsidP="00B462C3">
      <w:pPr>
        <w:jc w:val="both"/>
        <w:rPr>
          <w:rFonts w:ascii="Times New Roman CYR" w:hAnsi="Times New Roman CYR" w:cs="Times New Roman CYR"/>
          <w:sz w:val="24"/>
        </w:rPr>
      </w:pPr>
      <w:r>
        <w:rPr>
          <w:rFonts w:ascii="Calibri" w:hAnsi="Calibri" w:cs="Calibri"/>
        </w:rPr>
        <w:t xml:space="preserve">                     </w:t>
      </w:r>
      <w:r w:rsidR="002F2C4F">
        <w:rPr>
          <w:rFonts w:ascii="Times New Roman CYR" w:hAnsi="Times New Roman CYR" w:cs="Times New Roman CYR"/>
          <w:sz w:val="24"/>
        </w:rPr>
        <w:t xml:space="preserve">Использование компьютерных технологий стало одним из приоритетных направлений деятельности членов ШМО. Освоив на должном уровне данную технологию, преподаватели рационально используют ее в урочной и во внеурочной деятельности. Данная технология способствует развитию познавательного интереса, привлечению внимания к предметам естественного цикла тех </w:t>
      </w:r>
      <w:r w:rsidR="002F2C4F">
        <w:rPr>
          <w:rFonts w:ascii="Times New Roman CYR" w:hAnsi="Times New Roman CYR" w:cs="Times New Roman CYR"/>
          <w:sz w:val="24"/>
        </w:rPr>
        <w:lastRenderedPageBreak/>
        <w:t xml:space="preserve">учащихся, которые склонны к данным наукам. На своем опыте члены ШМО убедились в том, что использование современных образовательных технологий позволяет на основе личностно - ориентированного подхода к каждому ученику развивать индивидуальные способности, обеспечивает информационную насыщенность урока и внеклассного мероприятия, делает его доступным и наглядным, помогает лучше понять и усвоить учебный материал. Благодаря использованию ИКТ  повышается  интерес учащихся к предмету, успеваемость и качество знаний учащихся, экономится  время на опрос, у учащихся появляется возможность  самостоятельно заниматься не только на уроках, но и в домашних условиях, растет компетенция самого учителя и уважение к нему  со стороны учеников и коллег. </w:t>
      </w:r>
    </w:p>
    <w:p w:rsidR="002F2C4F" w:rsidRDefault="002F2C4F">
      <w:pPr>
        <w:ind w:firstLine="720"/>
        <w:jc w:val="both"/>
        <w:rPr>
          <w:rFonts w:ascii="Times New Roman CYR" w:hAnsi="Times New Roman CYR" w:cs="Times New Roman CYR"/>
          <w:sz w:val="24"/>
        </w:rPr>
      </w:pPr>
    </w:p>
    <w:p w:rsidR="002F2C4F" w:rsidRDefault="002F2C4F">
      <w:pPr>
        <w:jc w:val="center"/>
      </w:pPr>
    </w:p>
    <w:p w:rsidR="002F2C4F" w:rsidRDefault="002F2C4F">
      <w:pPr>
        <w:jc w:val="center"/>
        <w:rPr>
          <w:rFonts w:ascii="Times New Roman CYR" w:hAnsi="Times New Roman CYR" w:cs="Times New Roman CYR"/>
          <w:b/>
          <w:bCs/>
          <w:sz w:val="24"/>
        </w:rPr>
      </w:pPr>
      <w:r>
        <w:rPr>
          <w:rFonts w:ascii="Times New Roman CYR" w:hAnsi="Times New Roman CYR" w:cs="Times New Roman CYR"/>
          <w:b/>
          <w:bCs/>
          <w:sz w:val="24"/>
        </w:rPr>
        <w:t>Выпускные экзамены</w:t>
      </w:r>
    </w:p>
    <w:p w:rsidR="002F2C4F" w:rsidRDefault="002F2C4F">
      <w:pPr>
        <w:jc w:val="center"/>
        <w:rPr>
          <w:rFonts w:ascii="Calibri" w:hAnsi="Calibri" w:cs="Calibri"/>
        </w:rPr>
      </w:pPr>
    </w:p>
    <w:p w:rsidR="002F2C4F" w:rsidRPr="00AD7046" w:rsidRDefault="002F2C4F" w:rsidP="00AD7046">
      <w:pPr>
        <w:ind w:firstLine="564"/>
        <w:jc w:val="both"/>
      </w:pPr>
      <w:r>
        <w:rPr>
          <w:rFonts w:ascii="Times New Roman CYR" w:hAnsi="Times New Roman CYR" w:cs="Times New Roman CYR"/>
          <w:sz w:val="24"/>
        </w:rPr>
        <w:t>В этом г</w:t>
      </w:r>
      <w:r w:rsidR="00B462C3">
        <w:rPr>
          <w:rFonts w:ascii="Times New Roman CYR" w:hAnsi="Times New Roman CYR" w:cs="Times New Roman CYR"/>
          <w:sz w:val="24"/>
        </w:rPr>
        <w:t xml:space="preserve">оду </w:t>
      </w:r>
      <w:r w:rsidR="00AD7046">
        <w:rPr>
          <w:rFonts w:ascii="Times New Roman CYR" w:hAnsi="Times New Roman CYR" w:cs="Times New Roman CYR"/>
          <w:sz w:val="24"/>
        </w:rPr>
        <w:t xml:space="preserve">в связи с пандемией коронавируса  государственные итоговые экзамены были отменены. </w:t>
      </w:r>
    </w:p>
    <w:p w:rsidR="002F2C4F" w:rsidRDefault="002F2C4F">
      <w:pPr>
        <w:ind w:firstLine="564"/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 xml:space="preserve">Немаловажную роль в повышении познавательной деятельности учащихся играет </w:t>
      </w:r>
      <w:r>
        <w:rPr>
          <w:rFonts w:ascii="Times New Roman CYR" w:hAnsi="Times New Roman CYR" w:cs="Times New Roman CYR"/>
          <w:b/>
          <w:bCs/>
          <w:sz w:val="24"/>
        </w:rPr>
        <w:t>внеклассная работа.</w:t>
      </w:r>
      <w:r>
        <w:rPr>
          <w:rFonts w:ascii="Times New Roman CYR" w:hAnsi="Times New Roman CYR" w:cs="Times New Roman CYR"/>
          <w:sz w:val="24"/>
        </w:rPr>
        <w:t xml:space="preserve"> Эти мероприятия способствуют формированию интеллектуального, нравственного и эстетического потенц</w:t>
      </w:r>
      <w:r w:rsidR="00AD7046">
        <w:rPr>
          <w:rFonts w:ascii="Times New Roman CYR" w:hAnsi="Times New Roman CYR" w:cs="Times New Roman CYR"/>
          <w:sz w:val="24"/>
        </w:rPr>
        <w:t>иалов.  В этом учебном году были проведены предметные недели, которые привлекли</w:t>
      </w:r>
      <w:r>
        <w:rPr>
          <w:rFonts w:ascii="Times New Roman CYR" w:hAnsi="Times New Roman CYR" w:cs="Times New Roman CYR"/>
          <w:sz w:val="24"/>
        </w:rPr>
        <w:t xml:space="preserve"> к участию  и обучающихся начальной школы. </w:t>
      </w:r>
    </w:p>
    <w:p w:rsidR="00AD7046" w:rsidRDefault="00AD7046" w:rsidP="00AD7046">
      <w:pPr>
        <w:jc w:val="both"/>
        <w:rPr>
          <w:rFonts w:ascii="Calibri" w:hAnsi="Calibri" w:cs="Calibri"/>
        </w:rPr>
      </w:pPr>
    </w:p>
    <w:p w:rsidR="002F2C4F" w:rsidRDefault="002F2C4F" w:rsidP="00AD7046">
      <w:pPr>
        <w:jc w:val="both"/>
        <w:rPr>
          <w:rFonts w:ascii="Times New Roman CYR" w:hAnsi="Times New Roman CYR" w:cs="Times New Roman CYR"/>
          <w:b/>
          <w:bCs/>
          <w:sz w:val="24"/>
        </w:rPr>
      </w:pPr>
      <w:r>
        <w:rPr>
          <w:rFonts w:ascii="Times New Roman CYR" w:hAnsi="Times New Roman CYR" w:cs="Times New Roman CYR"/>
          <w:b/>
          <w:bCs/>
          <w:sz w:val="24"/>
        </w:rPr>
        <w:t xml:space="preserve">Вывод. </w:t>
      </w:r>
    </w:p>
    <w:p w:rsidR="002F2C4F" w:rsidRDefault="002F2C4F">
      <w:pPr>
        <w:ind w:firstLine="540"/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>Подготовка и проведение различных внеклассных мероприятий по предметам расширяет и углубляет знания учащихся, развивает их познавательную активность, обеспечивает возможность применения знаний на практике, развивает творческие способности, познавательную деятельность, логическое мышление и формирует профессиональный интерес. Через совместное творчество перед учащимися раскрываются возможности самореализации и самовыражения, обеспечивается развитие потенциальных возможностей. Использование занимательных опытов и заданий и игровых конкурсов оживляет работу по предмету, создаёт атмосферу праздничности и эмоционального настроя, повышает интерес к предмету. А участие в общешкольных мероприятиях позволяет получить информацию о работе школы,</w:t>
      </w:r>
      <w:r>
        <w:rPr>
          <w:rFonts w:ascii="Times New Roman CYR" w:hAnsi="Times New Roman CYR" w:cs="Times New Roman CYR"/>
          <w:b/>
          <w:bCs/>
          <w:sz w:val="24"/>
        </w:rPr>
        <w:t xml:space="preserve"> </w:t>
      </w:r>
      <w:r>
        <w:rPr>
          <w:rFonts w:ascii="Times New Roman CYR" w:hAnsi="Times New Roman CYR" w:cs="Times New Roman CYR"/>
          <w:sz w:val="24"/>
        </w:rPr>
        <w:t>других ШМО и отдельных учителей и планировать свою деятельность с учётом наработок, идей и находок, продемонстрированных на открытых уроках и внеклассных мероприятиях как внутри своего ШМО, так и других учителей школы. Всё это позволяет накапливать опыт, повышать уровень профессионального мастерства и его результативность.</w:t>
      </w:r>
    </w:p>
    <w:p w:rsidR="002F2C4F" w:rsidRDefault="002F2C4F" w:rsidP="00444C16">
      <w:pPr>
        <w:jc w:val="both"/>
        <w:rPr>
          <w:rFonts w:ascii="Times New Roman CYR" w:hAnsi="Times New Roman CYR" w:cs="Times New Roman CYR"/>
          <w:sz w:val="24"/>
        </w:rPr>
      </w:pPr>
    </w:p>
    <w:p w:rsidR="002F2C4F" w:rsidRDefault="00444C16" w:rsidP="00444C16">
      <w:pPr>
        <w:jc w:val="both"/>
        <w:rPr>
          <w:rFonts w:ascii="Times New Roman CYR" w:hAnsi="Times New Roman CYR" w:cs="Times New Roman CYR"/>
          <w:sz w:val="24"/>
        </w:rPr>
      </w:pPr>
      <w:r>
        <w:rPr>
          <w:rFonts w:ascii="Calibri" w:hAnsi="Calibri" w:cs="Calibri"/>
        </w:rPr>
        <w:t xml:space="preserve">      </w:t>
      </w:r>
      <w:r w:rsidR="002F2C4F">
        <w:rPr>
          <w:rFonts w:ascii="Times New Roman CYR" w:hAnsi="Times New Roman CYR" w:cs="Times New Roman CYR"/>
          <w:b/>
          <w:bCs/>
          <w:sz w:val="24"/>
        </w:rPr>
        <w:t>Общие выводы:</w:t>
      </w:r>
      <w:r w:rsidR="002F2C4F">
        <w:rPr>
          <w:rFonts w:ascii="Times New Roman CYR" w:hAnsi="Times New Roman CYR" w:cs="Times New Roman CYR"/>
          <w:sz w:val="24"/>
        </w:rPr>
        <w:t xml:space="preserve"> Проанализировав работу школьного МО учителей гуманитанрного цикла, можно сказать, что все учителя-предметники работают над созданием системы обучения, обеспечивающей потребность каждого ученика в соответствии с его склонностями, интересами и возможностями. Целенаправленно ведется работа по освоению учителями современных методик и технологий обучения. Большое внимание уделяется формированию у учащихся навыков творческой научно-исследовательской деятельности, сохранению поддержанию здоровьесберегающей образовательн</w:t>
      </w:r>
      <w:r w:rsidR="00C74E1E">
        <w:rPr>
          <w:rFonts w:ascii="Times New Roman CYR" w:hAnsi="Times New Roman CYR" w:cs="Times New Roman CYR"/>
          <w:sz w:val="24"/>
        </w:rPr>
        <w:t>ой среды. Учебные программы 2019-2020</w:t>
      </w:r>
      <w:r w:rsidR="002F2C4F">
        <w:rPr>
          <w:rFonts w:ascii="Times New Roman CYR" w:hAnsi="Times New Roman CYR" w:cs="Times New Roman CYR"/>
          <w:sz w:val="24"/>
        </w:rPr>
        <w:t xml:space="preserve"> учебного года учителям</w:t>
      </w:r>
      <w:r w:rsidR="00C74E1E">
        <w:rPr>
          <w:rFonts w:ascii="Times New Roman CYR" w:hAnsi="Times New Roman CYR" w:cs="Times New Roman CYR"/>
          <w:sz w:val="24"/>
        </w:rPr>
        <w:t>и ШМО были выполнены полностью, хотя и были корректированы в 4 четверти в связи с пандемией, часы были сокращены из-за того что 4 четверть закончилась 22 мая, а не 31 как рассчитывалось. Педагоги  уделяют</w:t>
      </w:r>
      <w:r w:rsidR="002F2C4F">
        <w:rPr>
          <w:rFonts w:ascii="Times New Roman CYR" w:hAnsi="Times New Roman CYR" w:cs="Times New Roman CYR"/>
          <w:sz w:val="24"/>
        </w:rPr>
        <w:t xml:space="preserve"> большое внимание работе с обучающимися, имеющими временные трудности в освоении учебного материала и с неуспевающими учащимися, ведется соответствующая документация. Несмотря на то, что, на выполнение поставленных на этот учебный год задач была направлена деятельность всех учителей ШМО, всё же есть отдельные недостатки и упущения в работе по развитию мотивации учебной деятельности учащихся. Не всегда удаётся добиваться от учащихся необходимого прилежания в учёбе и творческого подхода в решении проблемных задач. Работа по обеспечению усвоения знаний, умений и навыков в необходимом объёме </w:t>
      </w:r>
      <w:r w:rsidR="002F2C4F">
        <w:rPr>
          <w:rFonts w:ascii="Times New Roman CYR" w:hAnsi="Times New Roman CYR" w:cs="Times New Roman CYR"/>
          <w:sz w:val="24"/>
        </w:rPr>
        <w:lastRenderedPageBreak/>
        <w:t>всеми учащимися через более рациональное построение урока и дифференциацию его содержания с учётом реальных способностей и возможностей учащихся будет продолжена в следующем учебном году.</w:t>
      </w:r>
    </w:p>
    <w:p w:rsidR="002F2C4F" w:rsidRDefault="002F2C4F">
      <w:pPr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>Следует отметить некоторые недостатки:</w:t>
      </w:r>
    </w:p>
    <w:p w:rsidR="002F2C4F" w:rsidRDefault="002F2C4F">
      <w:pPr>
        <w:numPr>
          <w:ilvl w:val="0"/>
          <w:numId w:val="1"/>
        </w:numPr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 xml:space="preserve">очень мало взаимопосещенных уроков друг у друга </w:t>
      </w:r>
    </w:p>
    <w:p w:rsidR="002F2C4F" w:rsidRDefault="002F2C4F">
      <w:pPr>
        <w:numPr>
          <w:ilvl w:val="0"/>
          <w:numId w:val="1"/>
        </w:numPr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 xml:space="preserve">недостаточное проведение открытых уроков и мероприятий </w:t>
      </w:r>
    </w:p>
    <w:p w:rsidR="002F2C4F" w:rsidRDefault="002F2C4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необходимость более активного транслирования учителей ШМО на разных уровнях.</w:t>
      </w:r>
    </w:p>
    <w:p w:rsidR="00444C16" w:rsidRDefault="00444C16">
      <w:pPr>
        <w:ind w:firstLine="516"/>
        <w:jc w:val="both"/>
        <w:rPr>
          <w:rFonts w:ascii="Times New Roman CYR" w:hAnsi="Times New Roman CYR" w:cs="Times New Roman CYR"/>
          <w:b/>
          <w:bCs/>
          <w:sz w:val="24"/>
        </w:rPr>
      </w:pPr>
    </w:p>
    <w:p w:rsidR="002F2C4F" w:rsidRDefault="002F2C4F">
      <w:pPr>
        <w:ind w:firstLine="516"/>
        <w:jc w:val="both"/>
        <w:rPr>
          <w:rFonts w:ascii="Times New Roman CYR" w:hAnsi="Times New Roman CYR" w:cs="Times New Roman CYR"/>
          <w:b/>
          <w:bCs/>
          <w:sz w:val="24"/>
        </w:rPr>
      </w:pPr>
      <w:r>
        <w:rPr>
          <w:rFonts w:ascii="Times New Roman CYR" w:hAnsi="Times New Roman CYR" w:cs="Times New Roman CYR"/>
          <w:b/>
          <w:bCs/>
          <w:sz w:val="24"/>
        </w:rPr>
        <w:t>В следующем учебном году следует продолжить:</w:t>
      </w:r>
    </w:p>
    <w:p w:rsidR="002F2C4F" w:rsidRDefault="002F2C4F">
      <w:pPr>
        <w:numPr>
          <w:ilvl w:val="0"/>
          <w:numId w:val="1"/>
        </w:numPr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>Работу с учащимися по подготовке</w:t>
      </w:r>
      <w:r w:rsidR="00444C16">
        <w:rPr>
          <w:rFonts w:ascii="Times New Roman CYR" w:hAnsi="Times New Roman CYR" w:cs="Times New Roman CYR"/>
          <w:sz w:val="24"/>
        </w:rPr>
        <w:t xml:space="preserve"> к выпускным экзаменам в форме О</w:t>
      </w:r>
      <w:r>
        <w:rPr>
          <w:rFonts w:ascii="Times New Roman CYR" w:hAnsi="Times New Roman CYR" w:cs="Times New Roman CYR"/>
          <w:sz w:val="24"/>
        </w:rPr>
        <w:t>ГЭ.</w:t>
      </w:r>
    </w:p>
    <w:p w:rsidR="002F2C4F" w:rsidRDefault="002F2C4F">
      <w:pPr>
        <w:numPr>
          <w:ilvl w:val="0"/>
          <w:numId w:val="1"/>
        </w:numPr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>Работу по подготовке учащихся 9-х клас</w:t>
      </w:r>
      <w:r w:rsidR="00444C16">
        <w:rPr>
          <w:rFonts w:ascii="Times New Roman CYR" w:hAnsi="Times New Roman CYR" w:cs="Times New Roman CYR"/>
          <w:sz w:val="24"/>
        </w:rPr>
        <w:t>сов к сдаче экзамена по английскому языку, истории</w:t>
      </w:r>
      <w:r>
        <w:rPr>
          <w:rFonts w:ascii="Times New Roman CYR" w:hAnsi="Times New Roman CYR" w:cs="Times New Roman CYR"/>
          <w:sz w:val="24"/>
        </w:rPr>
        <w:t>.</w:t>
      </w:r>
    </w:p>
    <w:p w:rsidR="002F2C4F" w:rsidRDefault="002F2C4F">
      <w:pPr>
        <w:numPr>
          <w:ilvl w:val="0"/>
          <w:numId w:val="1"/>
        </w:numPr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>Освоение и внедрение информационных технологий в практике коллективной деятельности школьников с учетом их возрастных особенностей с целью формирования познавательных интересов, повышение эффективности преподавания предметов.</w:t>
      </w:r>
    </w:p>
    <w:p w:rsidR="002F2C4F" w:rsidRDefault="002F2C4F">
      <w:pPr>
        <w:numPr>
          <w:ilvl w:val="0"/>
          <w:numId w:val="1"/>
        </w:numPr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>Работу по совершенствованию системы раннего выявления и поддержки способных и одаренных детей, создавая им режим особого благоприятствования как на уроках  через индивидуализацию и дифференциацию обучения, так и во внеурочное время через организацию работы предметных кружков и индивидуальную работу.</w:t>
      </w:r>
    </w:p>
    <w:p w:rsidR="002F2C4F" w:rsidRDefault="002F2C4F">
      <w:pPr>
        <w:numPr>
          <w:ilvl w:val="0"/>
          <w:numId w:val="1"/>
        </w:numPr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>Продолжить практику проведения предметной недели, т. к. это влияет на развитие интереса учащихся к изучаемому предмету, повышает образовательный уровень, обучает детей самостоятельности и творчеству.</w:t>
      </w:r>
    </w:p>
    <w:p w:rsidR="002F2C4F" w:rsidRPr="001672EB" w:rsidRDefault="002F2C4F" w:rsidP="001672EB">
      <w:pPr>
        <w:numPr>
          <w:ilvl w:val="0"/>
          <w:numId w:val="1"/>
        </w:numPr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>Активизировать взаимопосещение уроков коллег</w:t>
      </w:r>
      <w:r w:rsidR="001672EB">
        <w:rPr>
          <w:rFonts w:ascii="Times New Roman CYR" w:hAnsi="Times New Roman CYR" w:cs="Times New Roman CYR"/>
          <w:sz w:val="24"/>
        </w:rPr>
        <w:t>.</w:t>
      </w:r>
    </w:p>
    <w:p w:rsidR="002F2C4F" w:rsidRDefault="002F2C4F">
      <w:pPr>
        <w:numPr>
          <w:ilvl w:val="0"/>
          <w:numId w:val="1"/>
        </w:numPr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>Рекомендовать  более активно презентовать свой опыт учителей ШМО на разных уровнях</w:t>
      </w:r>
      <w:r w:rsidR="00C74E1E">
        <w:rPr>
          <w:rFonts w:ascii="Times New Roman CYR" w:hAnsi="Times New Roman CYR" w:cs="Times New Roman CYR"/>
          <w:sz w:val="24"/>
        </w:rPr>
        <w:t>.</w:t>
      </w:r>
    </w:p>
    <w:p w:rsidR="002F2C4F" w:rsidRPr="00247D9E" w:rsidRDefault="002F2C4F">
      <w:pPr>
        <w:jc w:val="both"/>
        <w:rPr>
          <w:rFonts w:ascii="Calibri" w:hAnsi="Calibri" w:cs="Calibri"/>
        </w:rPr>
      </w:pPr>
    </w:p>
    <w:p w:rsidR="002F2C4F" w:rsidRDefault="002F2C4F">
      <w:pPr>
        <w:jc w:val="center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>Работу ШМО учителей гуманитарного цикла предлагаю признать хорошей.</w:t>
      </w:r>
    </w:p>
    <w:p w:rsidR="002F2C4F" w:rsidRDefault="002F2C4F">
      <w:pPr>
        <w:ind w:firstLine="720"/>
        <w:jc w:val="both"/>
        <w:rPr>
          <w:rFonts w:ascii="Calibri" w:hAnsi="Calibri" w:cs="Calibri"/>
        </w:rPr>
      </w:pPr>
    </w:p>
    <w:p w:rsidR="002F2C4F" w:rsidRDefault="002F2C4F">
      <w:pPr>
        <w:ind w:firstLine="720"/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>У</w:t>
      </w:r>
      <w:r w:rsidR="00C74E1E">
        <w:rPr>
          <w:rFonts w:ascii="Times New Roman CYR" w:hAnsi="Times New Roman CYR" w:cs="Times New Roman CYR"/>
          <w:sz w:val="24"/>
        </w:rPr>
        <w:t>читывая недостатки работы в 2019-2020</w:t>
      </w:r>
      <w:r>
        <w:rPr>
          <w:rFonts w:ascii="Times New Roman CYR" w:hAnsi="Times New Roman CYR" w:cs="Times New Roman CYR"/>
          <w:sz w:val="24"/>
        </w:rPr>
        <w:t xml:space="preserve"> учебном году, члены ШМО решили продолжить работу над совершенствованием уровня педагогического мастерства учителей в области предметов </w:t>
      </w:r>
      <w:r w:rsidR="001672EB">
        <w:rPr>
          <w:rFonts w:ascii="Times New Roman CYR" w:hAnsi="Times New Roman CYR" w:cs="Times New Roman CYR"/>
          <w:sz w:val="24"/>
        </w:rPr>
        <w:t xml:space="preserve">гуманитарного </w:t>
      </w:r>
      <w:r>
        <w:rPr>
          <w:rFonts w:ascii="Times New Roman CYR" w:hAnsi="Times New Roman CYR" w:cs="Times New Roman CYR"/>
          <w:sz w:val="24"/>
        </w:rPr>
        <w:t>ци</w:t>
      </w:r>
      <w:r w:rsidR="001672EB">
        <w:rPr>
          <w:rFonts w:ascii="Times New Roman CYR" w:hAnsi="Times New Roman CYR" w:cs="Times New Roman CYR"/>
          <w:sz w:val="24"/>
        </w:rPr>
        <w:t>кла в условиях школы</w:t>
      </w:r>
      <w:r>
        <w:rPr>
          <w:rFonts w:ascii="Times New Roman CYR" w:hAnsi="Times New Roman CYR" w:cs="Times New Roman CYR"/>
          <w:sz w:val="24"/>
        </w:rPr>
        <w:t xml:space="preserve"> и введения федерального государственного образовательного стандарта, обратив особое внимание на создание оптимальных условий для развития каждого учащегося, и определили следующий круг задач:</w:t>
      </w:r>
    </w:p>
    <w:p w:rsidR="002F2C4F" w:rsidRDefault="002F2C4F">
      <w:pPr>
        <w:ind w:firstLine="720"/>
        <w:jc w:val="both"/>
        <w:rPr>
          <w:rFonts w:ascii="Calibri" w:hAnsi="Calibri" w:cs="Calibri"/>
        </w:rPr>
      </w:pPr>
    </w:p>
    <w:p w:rsidR="002F2C4F" w:rsidRDefault="002F2C4F">
      <w:pPr>
        <w:numPr>
          <w:ilvl w:val="0"/>
          <w:numId w:val="1"/>
        </w:numPr>
        <w:tabs>
          <w:tab w:val="left" w:pos="1974"/>
        </w:tabs>
        <w:ind w:left="1434" w:hanging="35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 CYR" w:hAnsi="Times New Roman CYR" w:cs="Times New Roman CYR"/>
          <w:color w:val="000000"/>
          <w:sz w:val="24"/>
        </w:rPr>
        <w:t>Обеспечение оперативности и эффективности ознакомления с научно-методической информацией по предметам гуманитарного цикла, усвоения учителями новых стандартов, подходов, требований к содержанию образования.</w:t>
      </w:r>
      <w:r>
        <w:rPr>
          <w:rFonts w:ascii="Times New Roman" w:hAnsi="Times New Roman" w:cs="Times New Roman"/>
          <w:color w:val="000000"/>
          <w:sz w:val="24"/>
          <w:lang w:val="en-US"/>
        </w:rPr>
        <w:t> 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2F2C4F" w:rsidRDefault="002F2C4F">
      <w:pPr>
        <w:numPr>
          <w:ilvl w:val="0"/>
          <w:numId w:val="1"/>
        </w:numPr>
        <w:ind w:left="1434" w:hanging="357"/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>Пропаганда современных образовательных технологий, применение в учебно-воспитательном процессе информационно-коммуникативных технологий, совершенствование содержательного наполнения урока и контрольно-оценочной деятельности учителя на уроке через использование электронных средств обучения.</w:t>
      </w:r>
    </w:p>
    <w:p w:rsidR="002F2C4F" w:rsidRDefault="002F2C4F">
      <w:pPr>
        <w:numPr>
          <w:ilvl w:val="0"/>
          <w:numId w:val="1"/>
        </w:numPr>
        <w:ind w:left="1434" w:hanging="357"/>
        <w:jc w:val="both"/>
        <w:rPr>
          <w:rFonts w:ascii="Times New Roman CYR" w:hAnsi="Times New Roman CYR" w:cs="Times New Roman CYR"/>
          <w:color w:val="000000"/>
          <w:sz w:val="24"/>
        </w:rPr>
      </w:pPr>
      <w:r>
        <w:rPr>
          <w:rFonts w:ascii="Times New Roman CYR" w:hAnsi="Times New Roman CYR" w:cs="Times New Roman CYR"/>
          <w:color w:val="000000"/>
          <w:sz w:val="24"/>
        </w:rPr>
        <w:t>Организация проектно-исследовательской деятельности членов ШМО, направленной на освоение но</w:t>
      </w:r>
      <w:r w:rsidR="001672EB">
        <w:rPr>
          <w:rFonts w:ascii="Times New Roman CYR" w:hAnsi="Times New Roman CYR" w:cs="Times New Roman CYR"/>
          <w:color w:val="000000"/>
          <w:sz w:val="24"/>
        </w:rPr>
        <w:t>вых педагогических технологий</w:t>
      </w:r>
      <w:r>
        <w:rPr>
          <w:rFonts w:ascii="Times New Roman CYR" w:hAnsi="Times New Roman CYR" w:cs="Times New Roman CYR"/>
          <w:color w:val="000000"/>
          <w:sz w:val="24"/>
        </w:rPr>
        <w:t>.</w:t>
      </w:r>
    </w:p>
    <w:p w:rsidR="002F2C4F" w:rsidRDefault="002F2C4F">
      <w:pPr>
        <w:numPr>
          <w:ilvl w:val="0"/>
          <w:numId w:val="1"/>
        </w:numPr>
        <w:ind w:left="1434" w:hanging="357"/>
        <w:jc w:val="both"/>
        <w:rPr>
          <w:rFonts w:ascii="Times New Roman CYR" w:hAnsi="Times New Roman CYR" w:cs="Times New Roman CYR"/>
          <w:color w:val="000000"/>
          <w:sz w:val="24"/>
        </w:rPr>
      </w:pPr>
      <w:r>
        <w:rPr>
          <w:rFonts w:ascii="Times New Roman CYR" w:hAnsi="Times New Roman CYR" w:cs="Times New Roman CYR"/>
          <w:color w:val="000000"/>
          <w:sz w:val="24"/>
        </w:rPr>
        <w:t>Организация консультирования учителей по проблемам совершенствования профессионального мастерства, методики проведения различных видов занятий и их учебно-методического и материально-технического обеспечения.</w:t>
      </w:r>
    </w:p>
    <w:p w:rsidR="002F2C4F" w:rsidRDefault="002F2C4F">
      <w:pPr>
        <w:numPr>
          <w:ilvl w:val="0"/>
          <w:numId w:val="1"/>
        </w:numPr>
        <w:ind w:left="1434" w:hanging="357"/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>Организация работы по распространению педагогического опыта членов ШМО в сети Интернет.</w:t>
      </w:r>
    </w:p>
    <w:p w:rsidR="002F2C4F" w:rsidRDefault="002F2C4F">
      <w:pPr>
        <w:numPr>
          <w:ilvl w:val="0"/>
          <w:numId w:val="1"/>
        </w:numPr>
        <w:ind w:left="1434" w:hanging="357"/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lastRenderedPageBreak/>
        <w:t xml:space="preserve">Работа с мотивированными обучающимися, обеспечение развития у них креативности; включение школьников в активную познавательную исследовательскую  деятельность; организация интеллектуальных игр, олимпиад, конференций, конкурсов. </w:t>
      </w:r>
    </w:p>
    <w:p w:rsidR="002F2C4F" w:rsidRDefault="002F2C4F">
      <w:pPr>
        <w:numPr>
          <w:ilvl w:val="0"/>
          <w:numId w:val="1"/>
        </w:numPr>
        <w:ind w:left="1434" w:hanging="357"/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>Продолжение работы по внедрению тестовых технологий как одного из видов контроля ЗУН учащихся в 5-8 классах, совершенствование системы по подготовке выпускников 9 классов к ГИА.</w:t>
      </w:r>
    </w:p>
    <w:p w:rsidR="002F2C4F" w:rsidRDefault="002F2C4F">
      <w:pPr>
        <w:ind w:firstLine="720"/>
        <w:jc w:val="both"/>
        <w:rPr>
          <w:rFonts w:ascii="Calibri" w:hAnsi="Calibri" w:cs="Calibri"/>
        </w:rPr>
      </w:pPr>
    </w:p>
    <w:p w:rsidR="002F2C4F" w:rsidRDefault="002F2C4F">
      <w:pPr>
        <w:jc w:val="both"/>
        <w:rPr>
          <w:rFonts w:ascii="Calibri" w:hAnsi="Calibri" w:cs="Calibri"/>
        </w:rPr>
      </w:pPr>
    </w:p>
    <w:p w:rsidR="002F2C4F" w:rsidRDefault="002F2C4F">
      <w:pPr>
        <w:jc w:val="both"/>
        <w:rPr>
          <w:rFonts w:ascii="Calibri" w:hAnsi="Calibri" w:cs="Calibri"/>
        </w:rPr>
      </w:pPr>
    </w:p>
    <w:p w:rsidR="009A59C0" w:rsidRDefault="009A59C0">
      <w:pPr>
        <w:ind w:firstLine="552"/>
        <w:jc w:val="both"/>
        <w:rPr>
          <w:rFonts w:ascii="Times New Roman CYR" w:hAnsi="Times New Roman CYR" w:cs="Times New Roman CYR"/>
          <w:sz w:val="24"/>
        </w:rPr>
      </w:pPr>
    </w:p>
    <w:p w:rsidR="009A59C0" w:rsidRDefault="009A59C0">
      <w:pPr>
        <w:ind w:firstLine="552"/>
        <w:jc w:val="both"/>
        <w:rPr>
          <w:rFonts w:ascii="Times New Roman CYR" w:hAnsi="Times New Roman CYR" w:cs="Times New Roman CYR"/>
          <w:sz w:val="24"/>
        </w:rPr>
      </w:pPr>
    </w:p>
    <w:p w:rsidR="009A59C0" w:rsidRDefault="009A59C0">
      <w:pPr>
        <w:ind w:firstLine="552"/>
        <w:jc w:val="both"/>
        <w:rPr>
          <w:rFonts w:ascii="Times New Roman CYR" w:hAnsi="Times New Roman CYR" w:cs="Times New Roman CYR"/>
          <w:sz w:val="24"/>
        </w:rPr>
      </w:pPr>
    </w:p>
    <w:p w:rsidR="009A59C0" w:rsidRDefault="009A59C0">
      <w:pPr>
        <w:ind w:firstLine="552"/>
        <w:jc w:val="both"/>
        <w:rPr>
          <w:rFonts w:ascii="Times New Roman CYR" w:hAnsi="Times New Roman CYR" w:cs="Times New Roman CYR"/>
          <w:sz w:val="24"/>
        </w:rPr>
      </w:pPr>
    </w:p>
    <w:p w:rsidR="002F2C4F" w:rsidRDefault="002F2C4F">
      <w:pPr>
        <w:ind w:firstLine="552"/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>Руководитель ШМ</w:t>
      </w:r>
      <w:r w:rsidR="00497B8A">
        <w:rPr>
          <w:rFonts w:ascii="Times New Roman CYR" w:hAnsi="Times New Roman CYR" w:cs="Times New Roman CYR"/>
          <w:sz w:val="24"/>
        </w:rPr>
        <w:t>О учителей гуманитарного  цикла:</w:t>
      </w:r>
      <w:r w:rsidR="00C74E1E">
        <w:rPr>
          <w:rFonts w:ascii="Times New Roman CYR" w:hAnsi="Times New Roman CYR" w:cs="Times New Roman CYR"/>
          <w:sz w:val="24"/>
        </w:rPr>
        <w:t xml:space="preserve"> _______________/Курбанова А.А.</w:t>
      </w:r>
    </w:p>
    <w:p w:rsidR="002F2C4F" w:rsidRDefault="002F2C4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</w:p>
    <w:p w:rsidR="002F2C4F" w:rsidRDefault="002F2C4F">
      <w:pPr>
        <w:jc w:val="both"/>
        <w:rPr>
          <w:rFonts w:ascii="Calibri" w:hAnsi="Calibri" w:cs="Calibri"/>
        </w:rPr>
      </w:pPr>
    </w:p>
    <w:p w:rsidR="002F2C4F" w:rsidRDefault="002F2C4F"/>
    <w:p w:rsidR="00C74E1E" w:rsidRDefault="00C74E1E"/>
    <w:p w:rsidR="00C74E1E" w:rsidRDefault="00C74E1E"/>
    <w:p w:rsidR="00C74E1E" w:rsidRDefault="00C74E1E"/>
    <w:p w:rsidR="00C74E1E" w:rsidRDefault="00C74E1E"/>
    <w:p w:rsidR="00C74E1E" w:rsidRDefault="00C74E1E"/>
    <w:p w:rsidR="00C74E1E" w:rsidRDefault="00C74E1E"/>
    <w:p w:rsidR="00C74E1E" w:rsidRDefault="00C74E1E"/>
    <w:p w:rsidR="00C74E1E" w:rsidRDefault="00C74E1E"/>
    <w:p w:rsidR="00C74E1E" w:rsidRDefault="00C74E1E"/>
    <w:p w:rsidR="00C74E1E" w:rsidRDefault="00C74E1E"/>
    <w:p w:rsidR="00C74E1E" w:rsidRDefault="00C74E1E"/>
    <w:p w:rsidR="00C74E1E" w:rsidRDefault="00C74E1E"/>
    <w:p w:rsidR="00C74E1E" w:rsidRDefault="00C74E1E"/>
    <w:p w:rsidR="00C74E1E" w:rsidRDefault="00C74E1E"/>
    <w:p w:rsidR="00C74E1E" w:rsidRDefault="00C74E1E"/>
    <w:p w:rsidR="00C74E1E" w:rsidRDefault="00C74E1E"/>
    <w:p w:rsidR="00C74E1E" w:rsidRDefault="00C74E1E"/>
    <w:bookmarkEnd w:id="0"/>
    <w:p w:rsidR="00C74E1E" w:rsidRDefault="00C74E1E"/>
    <w:p w:rsidR="00C74E1E" w:rsidRDefault="00C74E1E"/>
    <w:p w:rsidR="00C74E1E" w:rsidRDefault="00C74E1E"/>
    <w:p w:rsidR="00C74E1E" w:rsidRDefault="00C74E1E"/>
    <w:p w:rsidR="006F32D3" w:rsidRDefault="006F32D3"/>
    <w:sectPr w:rsidR="006F32D3">
      <w:pgSz w:w="12240" w:h="15840"/>
      <w:pgMar w:top="1134" w:right="850" w:bottom="1134" w:left="810" w:header="720" w:footer="720" w:gutter="0"/>
      <w:cols w:space="720"/>
      <w:docGrid w:linePitch="24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1C7" w:rsidRDefault="000C41C7">
      <w:r>
        <w:separator/>
      </w:r>
    </w:p>
  </w:endnote>
  <w:endnote w:type="continuationSeparator" w:id="0">
    <w:p w:rsidR="000C41C7" w:rsidRDefault="000C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MS Mincho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1C7" w:rsidRDefault="000C41C7">
      <w:r>
        <w:separator/>
      </w:r>
    </w:p>
  </w:footnote>
  <w:footnote w:type="continuationSeparator" w:id="0">
    <w:p w:rsidR="000C41C7" w:rsidRDefault="000C4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*"/>
      <w:lvlJc w:val="left"/>
      <w:pPr>
        <w:tabs>
          <w:tab w:val="num" w:pos="0"/>
        </w:tabs>
        <w:ind w:left="720" w:hanging="360"/>
      </w:pPr>
      <w:rPr>
        <w:rFonts w:ascii="OpenSymbol" w:hAnsi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4D34BBD"/>
    <w:multiLevelType w:val="hybridMultilevel"/>
    <w:tmpl w:val="1102E314"/>
    <w:lvl w:ilvl="0" w:tplc="E6E691C8">
      <w:start w:val="1"/>
      <w:numFmt w:val="bullet"/>
      <w:lvlText w:val=""/>
      <w:lvlJc w:val="left"/>
      <w:pPr>
        <w:ind w:left="765" w:hanging="360"/>
      </w:pPr>
      <w:rPr>
        <w:rFonts w:ascii="Symbol" w:eastAsia="SimSun" w:hAnsi="Symbol" w:cs="Calibri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AC658EE"/>
    <w:multiLevelType w:val="hybridMultilevel"/>
    <w:tmpl w:val="1CAC5CD2"/>
    <w:lvl w:ilvl="0" w:tplc="8E12D33C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D9E"/>
    <w:rsid w:val="000138AE"/>
    <w:rsid w:val="00035B2B"/>
    <w:rsid w:val="000C41C7"/>
    <w:rsid w:val="0010267B"/>
    <w:rsid w:val="00117D63"/>
    <w:rsid w:val="001672EB"/>
    <w:rsid w:val="001F0D03"/>
    <w:rsid w:val="00247D9E"/>
    <w:rsid w:val="002F2C4F"/>
    <w:rsid w:val="00444C16"/>
    <w:rsid w:val="00497B8A"/>
    <w:rsid w:val="004A01BD"/>
    <w:rsid w:val="004F18CA"/>
    <w:rsid w:val="00543164"/>
    <w:rsid w:val="00580584"/>
    <w:rsid w:val="006F32D3"/>
    <w:rsid w:val="007E39D4"/>
    <w:rsid w:val="00822EF8"/>
    <w:rsid w:val="008A3301"/>
    <w:rsid w:val="009A59C0"/>
    <w:rsid w:val="00AD7046"/>
    <w:rsid w:val="00AE330A"/>
    <w:rsid w:val="00B144A5"/>
    <w:rsid w:val="00B462C3"/>
    <w:rsid w:val="00B61AE0"/>
    <w:rsid w:val="00BF294F"/>
    <w:rsid w:val="00C659E9"/>
    <w:rsid w:val="00C74E1E"/>
    <w:rsid w:val="00CE69C4"/>
    <w:rsid w:val="00F049C6"/>
    <w:rsid w:val="00F67DAA"/>
    <w:rsid w:val="00FC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E91C36"/>
  <w15:chartTrackingRefBased/>
  <w15:docId w15:val="{C137C3DB-0C72-A947-93A3-531A1E7AC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OpenSymbol" w:hAnsi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">
    <w:name w:val="Основной шрифт абзаца1"/>
  </w:style>
  <w:style w:type="character" w:customStyle="1" w:styleId="2">
    <w:name w:val="Основной шрифт абзаца2"/>
  </w:style>
  <w:style w:type="character" w:customStyle="1" w:styleId="a3">
    <w:name w:val="Верхний колонтитул Знак"/>
    <w:basedOn w:val="2"/>
  </w:style>
  <w:style w:type="character" w:customStyle="1" w:styleId="a4">
    <w:name w:val="Нижний колонтитул Знак"/>
    <w:basedOn w:val="2"/>
  </w:style>
  <w:style w:type="character" w:styleId="a5">
    <w:name w:val="Emphasis"/>
    <w:basedOn w:val="2"/>
    <w:qFormat/>
    <w:rPr>
      <w:i/>
      <w:iCs/>
    </w:rPr>
  </w:style>
  <w:style w:type="character" w:styleId="a6">
    <w:name w:val="Strong"/>
    <w:qFormat/>
    <w:rPr>
      <w:b/>
      <w:bCs/>
    </w:rPr>
  </w:style>
  <w:style w:type="character" w:customStyle="1" w:styleId="a7">
    <w:name w:val="Символ нумерации"/>
  </w:style>
  <w:style w:type="paragraph" w:styleId="a8">
    <w:name w:val="Title"/>
    <w:basedOn w:val="a"/>
    <w:next w:val="a9"/>
    <w:pPr>
      <w:keepNext/>
      <w:spacing w:before="240" w:after="120"/>
    </w:pPr>
    <w:rPr>
      <w:rFonts w:eastAsia="Microsoft YaHei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</w:style>
  <w:style w:type="paragraph" w:customStyle="1" w:styleId="20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styleId="ab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c">
    <w:name w:val="footer"/>
    <w:basedOn w:val="a"/>
    <w:pPr>
      <w:suppressLineNumbers/>
      <w:tabs>
        <w:tab w:val="center" w:pos="4677"/>
        <w:tab w:val="right" w:pos="9355"/>
      </w:tabs>
    </w:pPr>
  </w:style>
  <w:style w:type="paragraph" w:styleId="ad">
    <w:name w:val="List Paragraph"/>
    <w:basedOn w:val="a"/>
    <w:qFormat/>
    <w:pPr>
      <w:ind w:left="720"/>
    </w:p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table" w:styleId="af0">
    <w:name w:val="Table Grid"/>
    <w:basedOn w:val="a1"/>
    <w:uiPriority w:val="59"/>
    <w:rsid w:val="006F32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1961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Пользователь</cp:lastModifiedBy>
  <cp:revision>4</cp:revision>
  <cp:lastPrinted>2020-06-03T14:27:00Z</cp:lastPrinted>
  <dcterms:created xsi:type="dcterms:W3CDTF">2020-06-03T14:42:00Z</dcterms:created>
  <dcterms:modified xsi:type="dcterms:W3CDTF">2020-06-04T07:39:00Z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